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9" w:rsidRDefault="00682279" w:rsidP="00682279">
      <w:pPr>
        <w:jc w:val="center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682279" w:rsidRDefault="00682279" w:rsidP="0068227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«КРАСНОГОРСКАЯ ДЕТСКАЯ МУЗЫКАЛЬНАЯ ШКОЛА</w:t>
      </w:r>
    </w:p>
    <w:p w:rsidR="00682279" w:rsidRDefault="00682279" w:rsidP="0068227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C57A3F">
        <w:rPr>
          <w:rFonts w:ascii="Times New Roman" w:eastAsia="Times New Roman" w:hAnsi="Times New Roman"/>
          <w:b/>
          <w:color w:val="000000"/>
          <w:sz w:val="28"/>
          <w:szCs w:val="28"/>
        </w:rPr>
        <w:t>ЭЛЕКТРОГИТАРА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8F689B" w:rsidRPr="00B96FBF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ИСПОЛНИТЕЛЬСКАЯ</w:t>
      </w:r>
      <w:r w:rsidRPr="00B96FB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ПОДГОТОВКА</w:t>
      </w: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F689B" w:rsidRPr="00B96FBF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8F689B" w:rsidRPr="00B96FBF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F689B" w:rsidRPr="00B261C6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ОСНОВЫ МУЗЫКАЛЬНОГО ИСПОЛНИТЕЛЬСТВА</w:t>
      </w: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</w:rPr>
        <w:t>(</w:t>
      </w:r>
      <w:r w:rsidR="00C57A3F">
        <w:rPr>
          <w:rFonts w:ascii="Times New Roman" w:eastAsia="Times New Roman" w:hAnsi="Times New Roman"/>
          <w:b/>
          <w:color w:val="000000"/>
          <w:sz w:val="36"/>
          <w:szCs w:val="36"/>
        </w:rPr>
        <w:t>электрогитара</w:t>
      </w:r>
      <w:r>
        <w:rPr>
          <w:rFonts w:ascii="Times New Roman" w:eastAsia="Times New Roman" w:hAnsi="Times New Roman"/>
          <w:b/>
          <w:color w:val="000000"/>
          <w:sz w:val="36"/>
          <w:szCs w:val="36"/>
        </w:rPr>
        <w:t>)</w:t>
      </w:r>
    </w:p>
    <w:p w:rsidR="008F689B" w:rsidRDefault="008F689B" w:rsidP="008F689B"/>
    <w:p w:rsidR="008F689B" w:rsidRDefault="008F689B" w:rsidP="008F689B"/>
    <w:p w:rsidR="008F689B" w:rsidRDefault="008F689B" w:rsidP="008F689B">
      <w:pPr>
        <w:jc w:val="center"/>
      </w:pPr>
    </w:p>
    <w:p w:rsidR="008F689B" w:rsidRDefault="008F689B" w:rsidP="008F689B">
      <w:pPr>
        <w:jc w:val="center"/>
      </w:pPr>
    </w:p>
    <w:p w:rsidR="008F689B" w:rsidRDefault="008F689B" w:rsidP="008F689B">
      <w:pPr>
        <w:jc w:val="center"/>
      </w:pPr>
    </w:p>
    <w:p w:rsidR="008F689B" w:rsidRPr="00682279" w:rsidRDefault="008F689B" w:rsidP="006822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C57A3F">
        <w:rPr>
          <w:rFonts w:ascii="Times New Roman" w:hAnsi="Times New Roman" w:cs="Times New Roman"/>
          <w:sz w:val="28"/>
          <w:szCs w:val="28"/>
        </w:rPr>
        <w:t>8</w:t>
      </w:r>
      <w:r w:rsidRPr="0022312C">
        <w:rPr>
          <w:rFonts w:ascii="Times New Roman" w:hAnsi="Times New Roman" w:cs="Times New Roman"/>
          <w:sz w:val="28"/>
          <w:szCs w:val="28"/>
        </w:rPr>
        <w:t>г.</w:t>
      </w:r>
    </w:p>
    <w:p w:rsidR="008F689B" w:rsidRDefault="008F689B" w:rsidP="008F689B">
      <w:pPr>
        <w:pStyle w:val="a9"/>
        <w:jc w:val="both"/>
        <w:rPr>
          <w:sz w:val="28"/>
          <w:szCs w:val="28"/>
        </w:rPr>
      </w:pPr>
    </w:p>
    <w:p w:rsidR="008F689B" w:rsidRPr="00DC213F" w:rsidRDefault="00682279" w:rsidP="00682279">
      <w:pPr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2.25pt;height:828pt">
            <v:imagedata r:id="rId7" o:title="ПП концертмейстерский класс"/>
          </v:shape>
        </w:pict>
      </w:r>
    </w:p>
    <w:p w:rsidR="00EF2F98" w:rsidRPr="00305D15" w:rsidRDefault="00EF2F98" w:rsidP="00FD7D9C">
      <w:pPr>
        <w:spacing w:line="360" w:lineRule="auto"/>
        <w:ind w:left="14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D1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EF2F98" w:rsidRPr="00305D15" w:rsidRDefault="00EF2F98" w:rsidP="00FD7D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BF5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E37C0C">
        <w:rPr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Срок реализации учебного предмета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EF2F98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BF7920">
        <w:rPr>
          <w:rFonts w:ascii="Times New Roman" w:hAnsi="Times New Roman" w:cs="Times New Roman"/>
          <w:i/>
          <w:iCs/>
          <w:sz w:val="28"/>
          <w:szCs w:val="28"/>
        </w:rPr>
        <w:t>Сведения о затратах учебного времени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Форма проведения учебных аудиторных занятий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Цель</w:t>
      </w:r>
      <w:r w:rsidRPr="00004BDE">
        <w:rPr>
          <w:rFonts w:ascii="Times New Roman" w:hAnsi="Times New Roman" w:cs="Times New Roman"/>
          <w:i/>
          <w:iCs/>
          <w:sz w:val="28"/>
          <w:szCs w:val="28"/>
        </w:rPr>
        <w:t xml:space="preserve"> и задачи учебного предмета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Структура программы учебного предмета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 xml:space="preserve">- Методы обучения </w:t>
      </w:r>
    </w:p>
    <w:p w:rsidR="00EF2F98" w:rsidRPr="00004BDE" w:rsidRDefault="00EF2F98" w:rsidP="00FD7D9C">
      <w:pPr>
        <w:pStyle w:val="a9"/>
        <w:spacing w:after="24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Описание материально-технических условий реализации учебного предмета</w:t>
      </w:r>
    </w:p>
    <w:p w:rsidR="00EF2F98" w:rsidRPr="00305D15" w:rsidRDefault="00EF2F98" w:rsidP="00FD7D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D1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971D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  <w:t>Содержание учебного предмета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Учебно-тематический план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Годовые требования</w:t>
      </w:r>
    </w:p>
    <w:p w:rsidR="00EF2F98" w:rsidRDefault="00EF2F98" w:rsidP="00FD7D9C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D15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A51B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ребования к уровню подготовки уча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>щихся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F2F98" w:rsidRPr="00004BDE" w:rsidRDefault="00EF2F98" w:rsidP="00FD7D9C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Требования к уровню подготовки на различных этапах обучения</w:t>
      </w:r>
    </w:p>
    <w:p w:rsidR="00EF2F98" w:rsidRPr="00C055FD" w:rsidRDefault="00EF2F98" w:rsidP="00FD7D9C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5FD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A51B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Формы и методы контроля, </w:t>
      </w:r>
      <w:r w:rsidR="00351496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 xml:space="preserve"> оценок 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F2F98" w:rsidRPr="00004BDE" w:rsidRDefault="00EF2F98" w:rsidP="00FD7D9C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Аттестация: цели, виды, форма, содержание;</w:t>
      </w:r>
    </w:p>
    <w:p w:rsidR="00EF2F98" w:rsidRPr="00004BDE" w:rsidRDefault="00EF2F98" w:rsidP="00FD7D9C">
      <w:pPr>
        <w:pStyle w:val="a9"/>
        <w:spacing w:after="24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Критерии оценки</w:t>
      </w:r>
    </w:p>
    <w:p w:rsidR="00EF2F98" w:rsidRPr="00C055FD" w:rsidRDefault="00EF2F98" w:rsidP="00FD7D9C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5FD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A51B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F2F98" w:rsidRPr="00C055FD" w:rsidRDefault="00EF2F98" w:rsidP="00FD7D9C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5FD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A51B6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Список</w:t>
      </w:r>
      <w:r w:rsidR="003514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литературы и средств обучения 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Методическая литература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Учебная литература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Средства обучения</w:t>
      </w:r>
    </w:p>
    <w:p w:rsidR="00EF2F98" w:rsidRDefault="00EF2F98" w:rsidP="00FD7D9C">
      <w:pPr>
        <w:pStyle w:val="a9"/>
        <w:spacing w:line="360" w:lineRule="auto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EF2F98" w:rsidRDefault="00EF2F98" w:rsidP="00682279">
      <w:pPr>
        <w:pStyle w:val="a9"/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EF2F98" w:rsidRDefault="00EF2F98" w:rsidP="00D52F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2279" w:rsidRDefault="00682279" w:rsidP="003741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F2F98" w:rsidRDefault="008F689B" w:rsidP="003741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="0035149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34E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F9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F2F98" w:rsidRPr="00FD7D9C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5A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рактеристика учебного предмета, </w:t>
      </w:r>
      <w:r w:rsidRPr="00635A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его место </w:t>
      </w:r>
    </w:p>
    <w:p w:rsidR="00EF2F98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49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роль в образовательном процессе</w:t>
      </w:r>
    </w:p>
    <w:p w:rsidR="008F689B" w:rsidRPr="00126545" w:rsidRDefault="008F689B" w:rsidP="005554BF">
      <w:pPr>
        <w:shd w:val="clear" w:color="auto" w:fill="FFFFFF"/>
        <w:spacing w:line="360" w:lineRule="auto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20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54BF">
        <w:rPr>
          <w:rFonts w:ascii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5554BF">
        <w:rPr>
          <w:rFonts w:ascii="Times New Roman" w:hAnsi="Times New Roman" w:cs="Times New Roman"/>
          <w:sz w:val="28"/>
          <w:szCs w:val="28"/>
        </w:rPr>
        <w:t>электрогитара</w:t>
      </w:r>
      <w:r>
        <w:rPr>
          <w:rFonts w:ascii="Times New Roman" w:hAnsi="Times New Roman" w:cs="Times New Roman"/>
          <w:sz w:val="28"/>
          <w:szCs w:val="28"/>
        </w:rPr>
        <w:t>)»</w:t>
      </w:r>
      <w:r w:rsidRPr="00BF7920"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>
        <w:rPr>
          <w:rFonts w:ascii="Times New Roman" w:hAnsi="Times New Roman" w:cs="Times New Roman"/>
          <w:sz w:val="28"/>
          <w:szCs w:val="28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</w:t>
      </w:r>
      <w:r w:rsidRPr="00126545">
        <w:rPr>
          <w:rFonts w:ascii="Times New Roman" w:hAnsi="Times New Roman" w:cs="Times New Roman"/>
          <w:color w:val="000000"/>
          <w:sz w:val="28"/>
          <w:szCs w:val="28"/>
        </w:rPr>
        <w:t>области исполнительства на</w:t>
      </w:r>
      <w:r>
        <w:rPr>
          <w:rFonts w:ascii="Times New Roman" w:hAnsi="Times New Roman" w:cs="Times New Roman"/>
          <w:sz w:val="28"/>
          <w:szCs w:val="28"/>
        </w:rPr>
        <w:t xml:space="preserve"> фортепиано  в детских школах искусств.</w:t>
      </w:r>
    </w:p>
    <w:p w:rsidR="008F689B" w:rsidRPr="00126545" w:rsidRDefault="008F689B" w:rsidP="005554B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04F6">
        <w:rPr>
          <w:rFonts w:ascii="Times New Roman" w:hAnsi="Times New Roman" w:cs="Times New Roman"/>
          <w:sz w:val="28"/>
          <w:szCs w:val="28"/>
        </w:rPr>
        <w:t xml:space="preserve">Предлагаемая программа рассчитана на </w:t>
      </w:r>
      <w:r>
        <w:rPr>
          <w:rFonts w:ascii="Times New Roman" w:hAnsi="Times New Roman" w:cs="Times New Roman"/>
          <w:sz w:val="28"/>
          <w:szCs w:val="28"/>
        </w:rPr>
        <w:t>четырехлетний</w:t>
      </w:r>
      <w:r w:rsidRPr="00D704F6">
        <w:rPr>
          <w:rFonts w:ascii="Times New Roman" w:hAnsi="Times New Roman" w:cs="Times New Roman"/>
          <w:sz w:val="28"/>
          <w:szCs w:val="28"/>
        </w:rPr>
        <w:t xml:space="preserve"> срок обучения.</w:t>
      </w:r>
    </w:p>
    <w:p w:rsidR="008F689B" w:rsidRDefault="008F689B" w:rsidP="005554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F6">
        <w:rPr>
          <w:rFonts w:ascii="Times New Roman" w:hAnsi="Times New Roman" w:cs="Times New Roman"/>
          <w:sz w:val="28"/>
          <w:szCs w:val="28"/>
        </w:rPr>
        <w:t>Возраст детей, прис</w:t>
      </w:r>
      <w:r>
        <w:rPr>
          <w:rFonts w:ascii="Times New Roman" w:hAnsi="Times New Roman" w:cs="Times New Roman"/>
          <w:sz w:val="28"/>
          <w:szCs w:val="28"/>
        </w:rPr>
        <w:t>тупающих к освоению программы, 6,5 – 14 лет</w:t>
      </w:r>
      <w:r w:rsidRPr="00D704F6">
        <w:rPr>
          <w:rFonts w:ascii="Times New Roman" w:hAnsi="Times New Roman" w:cs="Times New Roman"/>
          <w:sz w:val="28"/>
          <w:szCs w:val="28"/>
        </w:rPr>
        <w:t>.</w:t>
      </w:r>
    </w:p>
    <w:p w:rsidR="008F689B" w:rsidRDefault="008F689B" w:rsidP="005554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>предполагает достаточную</w:t>
      </w:r>
      <w:r w:rsidRPr="00B11A1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вободу в выборе репертуара и </w:t>
      </w:r>
      <w:r w:rsidRPr="00B11A11">
        <w:rPr>
          <w:rFonts w:ascii="Times New Roman" w:hAnsi="Times New Roman" w:cs="Times New Roman"/>
          <w:sz w:val="28"/>
          <w:szCs w:val="28"/>
        </w:rPr>
        <w:t>направлена, прежде всего, на развитие интересов самого обучающегося.</w:t>
      </w:r>
    </w:p>
    <w:p w:rsidR="008F689B" w:rsidRDefault="008F689B" w:rsidP="005554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 xml:space="preserve">Недельная нагрузка по предмету </w:t>
      </w:r>
      <w:r w:rsidRPr="00BF7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57A3F">
        <w:rPr>
          <w:rFonts w:ascii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C57A3F">
        <w:rPr>
          <w:rFonts w:ascii="Times New Roman" w:hAnsi="Times New Roman" w:cs="Times New Roman"/>
          <w:sz w:val="28"/>
          <w:szCs w:val="28"/>
        </w:rPr>
        <w:t>электрогитара</w:t>
      </w:r>
      <w:r>
        <w:rPr>
          <w:rFonts w:ascii="Times New Roman" w:hAnsi="Times New Roman" w:cs="Times New Roman"/>
          <w:sz w:val="28"/>
          <w:szCs w:val="28"/>
        </w:rPr>
        <w:t>)»</w:t>
      </w:r>
      <w:r w:rsidRPr="00BF7920">
        <w:rPr>
          <w:rFonts w:ascii="Times New Roman" w:hAnsi="Times New Roman" w:cs="Times New Roman"/>
          <w:sz w:val="28"/>
          <w:szCs w:val="28"/>
        </w:rPr>
        <w:t xml:space="preserve"> </w:t>
      </w:r>
      <w:r w:rsidRPr="002333C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51496">
        <w:rPr>
          <w:rFonts w:ascii="Times New Roman" w:hAnsi="Times New Roman" w:cs="Times New Roman"/>
          <w:sz w:val="28"/>
          <w:szCs w:val="28"/>
        </w:rPr>
        <w:t>2</w:t>
      </w:r>
      <w:r w:rsidRPr="002333C1">
        <w:rPr>
          <w:rFonts w:ascii="Times New Roman" w:hAnsi="Times New Roman" w:cs="Times New Roman"/>
          <w:sz w:val="28"/>
          <w:szCs w:val="28"/>
        </w:rPr>
        <w:t xml:space="preserve"> час</w:t>
      </w:r>
      <w:r w:rsidR="00351496">
        <w:rPr>
          <w:rFonts w:ascii="Times New Roman" w:hAnsi="Times New Roman" w:cs="Times New Roman"/>
          <w:sz w:val="28"/>
          <w:szCs w:val="28"/>
        </w:rPr>
        <w:t>а</w:t>
      </w:r>
      <w:r w:rsidRPr="002333C1">
        <w:rPr>
          <w:rFonts w:ascii="Times New Roman" w:hAnsi="Times New Roman" w:cs="Times New Roman"/>
          <w:sz w:val="28"/>
          <w:szCs w:val="28"/>
        </w:rPr>
        <w:t xml:space="preserve"> в неделю. Занятия проходят в индивидуальной форме. </w:t>
      </w:r>
    </w:p>
    <w:p w:rsidR="008F689B" w:rsidRDefault="008F689B" w:rsidP="005554BF">
      <w:pPr>
        <w:shd w:val="clear" w:color="auto" w:fill="FFFFFF"/>
        <w:spacing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7C4E">
        <w:rPr>
          <w:rFonts w:ascii="Times New Roman" w:hAnsi="Times New Roman" w:cs="Times New Roman"/>
          <w:sz w:val="28"/>
          <w:szCs w:val="28"/>
        </w:rPr>
        <w:t xml:space="preserve">Эффективным способом музыкального развития детей является игра в ансамбле, </w:t>
      </w:r>
      <w:r>
        <w:rPr>
          <w:rFonts w:ascii="Times New Roman" w:hAnsi="Times New Roman" w:cs="Times New Roman"/>
          <w:sz w:val="28"/>
          <w:szCs w:val="28"/>
        </w:rPr>
        <w:t xml:space="preserve">в том числе, с педагогом, позволяющая </w:t>
      </w:r>
      <w:r w:rsidRPr="00C77C4E">
        <w:rPr>
          <w:rFonts w:ascii="Times New Roman" w:hAnsi="Times New Roman" w:cs="Times New Roman"/>
          <w:sz w:val="28"/>
          <w:szCs w:val="28"/>
        </w:rPr>
        <w:t>совместными ус</w:t>
      </w:r>
      <w:r>
        <w:rPr>
          <w:rFonts w:ascii="Times New Roman" w:hAnsi="Times New Roman" w:cs="Times New Roman"/>
          <w:sz w:val="28"/>
          <w:szCs w:val="28"/>
        </w:rPr>
        <w:t>илиями создавать художественно-</w:t>
      </w:r>
      <w:r w:rsidRPr="00C77C4E">
        <w:rPr>
          <w:rFonts w:ascii="Times New Roman" w:hAnsi="Times New Roman" w:cs="Times New Roman"/>
          <w:sz w:val="28"/>
          <w:szCs w:val="28"/>
        </w:rPr>
        <w:t>осм</w:t>
      </w:r>
      <w:r>
        <w:rPr>
          <w:rFonts w:ascii="Times New Roman" w:hAnsi="Times New Roman" w:cs="Times New Roman"/>
          <w:sz w:val="28"/>
          <w:szCs w:val="28"/>
        </w:rPr>
        <w:t xml:space="preserve">ысленные трактовки произведений, </w:t>
      </w:r>
      <w:r w:rsidRPr="00C77C4E">
        <w:rPr>
          <w:rFonts w:ascii="Times New Roman" w:hAnsi="Times New Roman" w:cs="Times New Roman"/>
          <w:sz w:val="28"/>
          <w:szCs w:val="28"/>
        </w:rPr>
        <w:t xml:space="preserve">развивающая умение слушать друг друга, гармонический слух, формирующая навыки игры ритмично, синхронно.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4F6">
        <w:rPr>
          <w:rFonts w:ascii="Times New Roman" w:hAnsi="Times New Roman" w:cs="Times New Roman"/>
          <w:sz w:val="28"/>
          <w:szCs w:val="28"/>
        </w:rPr>
        <w:t>Ансамблевое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4F6">
        <w:rPr>
          <w:rFonts w:ascii="Times New Roman" w:hAnsi="Times New Roman" w:cs="Times New Roman"/>
          <w:sz w:val="28"/>
          <w:szCs w:val="28"/>
        </w:rPr>
        <w:t xml:space="preserve">музицирование  доставляет большое удовольствие ученикам и позволяет им уже </w:t>
      </w:r>
      <w:r>
        <w:rPr>
          <w:rFonts w:ascii="Times New Roman" w:hAnsi="Times New Roman" w:cs="Times New Roman"/>
          <w:sz w:val="28"/>
          <w:szCs w:val="28"/>
        </w:rPr>
        <w:t>на первом этапе обучения</w:t>
      </w:r>
      <w:r w:rsidRPr="00D704F6">
        <w:rPr>
          <w:rFonts w:ascii="Times New Roman" w:hAnsi="Times New Roman" w:cs="Times New Roman"/>
          <w:sz w:val="28"/>
          <w:szCs w:val="28"/>
        </w:rPr>
        <w:t xml:space="preserve"> почувствовать себя музыкантами. </w:t>
      </w:r>
      <w:r w:rsidRPr="00C77C4E">
        <w:rPr>
          <w:rFonts w:ascii="Times New Roman" w:hAnsi="Times New Roman" w:cs="Times New Roman"/>
          <w:sz w:val="28"/>
          <w:szCs w:val="28"/>
        </w:rPr>
        <w:t>А позитивные эмоции всегда являются серьезным стимулом в индивидуальных занятиях музыкой.</w:t>
      </w:r>
    </w:p>
    <w:p w:rsidR="008F689B" w:rsidRPr="00C77C4E" w:rsidRDefault="008F689B" w:rsidP="005554BF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689B" w:rsidRPr="0037412D" w:rsidRDefault="008F689B" w:rsidP="005554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предполагает проведение итоговой аттестации в форме контрольного урока. Возможны другие формы завершения обучения. </w:t>
      </w:r>
      <w:r>
        <w:rPr>
          <w:rFonts w:ascii="Times New Roman" w:hAnsi="Times New Roman" w:cs="Times New Roman"/>
          <w:sz w:val="28"/>
          <w:szCs w:val="28"/>
        </w:rPr>
        <w:lastRenderedPageBreak/>
        <w:t>При выборе той или иной формы завершения обучения образовательная организация вправе применять индивидуальный подход.</w:t>
      </w:r>
    </w:p>
    <w:p w:rsidR="008F689B" w:rsidRDefault="008F689B" w:rsidP="008F689B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6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реализации учебного предмета</w:t>
      </w:r>
    </w:p>
    <w:p w:rsidR="008F689B" w:rsidRPr="006317A6" w:rsidRDefault="008F689B" w:rsidP="008F689B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0670">
        <w:rPr>
          <w:rFonts w:ascii="Times New Roman" w:hAnsi="Times New Roman" w:cs="Times New Roman"/>
          <w:sz w:val="28"/>
          <w:szCs w:val="28"/>
        </w:rPr>
        <w:t xml:space="preserve">При реализации программы учебного предмета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57A3F">
        <w:rPr>
          <w:rFonts w:ascii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C57A3F">
        <w:rPr>
          <w:rFonts w:ascii="Times New Roman" w:hAnsi="Times New Roman" w:cs="Times New Roman"/>
          <w:sz w:val="28"/>
          <w:szCs w:val="28"/>
        </w:rPr>
        <w:t>электрогитара</w:t>
      </w:r>
      <w:r>
        <w:rPr>
          <w:rFonts w:ascii="Times New Roman" w:hAnsi="Times New Roman" w:cs="Times New Roman"/>
          <w:sz w:val="28"/>
          <w:szCs w:val="28"/>
        </w:rPr>
        <w:t>)»</w:t>
      </w:r>
      <w:r w:rsidRPr="00BF7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сроком обучения 4 года</w:t>
      </w:r>
      <w:r w:rsidRPr="00110670">
        <w:rPr>
          <w:rFonts w:ascii="Times New Roman" w:hAnsi="Times New Roman" w:cs="Times New Roman"/>
          <w:sz w:val="28"/>
          <w:szCs w:val="28"/>
        </w:rPr>
        <w:t xml:space="preserve">, продолжительность учебных занятий с первого по </w:t>
      </w:r>
      <w:r>
        <w:rPr>
          <w:rFonts w:ascii="Times New Roman" w:hAnsi="Times New Roman" w:cs="Times New Roman"/>
          <w:sz w:val="28"/>
          <w:szCs w:val="28"/>
        </w:rPr>
        <w:t>четвертый годы обучения</w:t>
      </w:r>
      <w:r w:rsidRPr="00110670">
        <w:rPr>
          <w:rFonts w:ascii="Times New Roman" w:hAnsi="Times New Roman" w:cs="Times New Roman"/>
          <w:sz w:val="28"/>
          <w:szCs w:val="28"/>
        </w:rPr>
        <w:t xml:space="preserve"> составляет 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0670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0670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F98" w:rsidRPr="006317A6" w:rsidRDefault="00EF2F98" w:rsidP="006317A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CD6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ведения о затратах учебного времени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9"/>
        <w:gridCol w:w="1641"/>
        <w:gridCol w:w="1641"/>
        <w:gridCol w:w="1640"/>
        <w:gridCol w:w="1198"/>
      </w:tblGrid>
      <w:tr w:rsidR="008F689B" w:rsidRPr="006E6047" w:rsidTr="008F689B">
        <w:trPr>
          <w:trHeight w:val="1178"/>
        </w:trPr>
        <w:tc>
          <w:tcPr>
            <w:tcW w:w="2094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Вид учебной работы,</w:t>
            </w:r>
          </w:p>
          <w:p w:rsidR="008F689B" w:rsidRPr="006E6047" w:rsidRDefault="008F689B" w:rsidP="008F689B">
            <w:pPr>
              <w:pStyle w:val="12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</w:tc>
        <w:tc>
          <w:tcPr>
            <w:tcW w:w="6561" w:type="dxa"/>
            <w:gridSpan w:val="4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b/>
                <w:bCs/>
              </w:rPr>
              <w:t>Затраты учебного времени</w:t>
            </w:r>
          </w:p>
        </w:tc>
        <w:tc>
          <w:tcPr>
            <w:tcW w:w="1198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2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8F689B" w:rsidRPr="006E6047" w:rsidTr="008F689B">
        <w:trPr>
          <w:trHeight w:val="677"/>
        </w:trPr>
        <w:tc>
          <w:tcPr>
            <w:tcW w:w="2094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2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1639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3-й год</w:t>
            </w:r>
          </w:p>
        </w:tc>
        <w:tc>
          <w:tcPr>
            <w:tcW w:w="1640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4-й год</w:t>
            </w:r>
          </w:p>
        </w:tc>
        <w:tc>
          <w:tcPr>
            <w:tcW w:w="1198" w:type="dxa"/>
            <w:vMerge w:val="restart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89B" w:rsidRPr="006E6047" w:rsidTr="008F689B">
        <w:trPr>
          <w:trHeight w:val="994"/>
        </w:trPr>
        <w:tc>
          <w:tcPr>
            <w:tcW w:w="2094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639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33</w:t>
            </w: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33</w:t>
            </w: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33</w:t>
            </w:r>
          </w:p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89B" w:rsidRPr="006E6047" w:rsidTr="008F689B">
        <w:trPr>
          <w:trHeight w:val="1062"/>
        </w:trPr>
        <w:tc>
          <w:tcPr>
            <w:tcW w:w="2094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2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39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0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98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264</w:t>
            </w:r>
          </w:p>
        </w:tc>
      </w:tr>
      <w:tr w:rsidR="008F689B" w:rsidRPr="006E6047" w:rsidTr="008F689B">
        <w:trPr>
          <w:trHeight w:val="1134"/>
        </w:trPr>
        <w:tc>
          <w:tcPr>
            <w:tcW w:w="2094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2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39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0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98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264</w:t>
            </w:r>
          </w:p>
        </w:tc>
      </w:tr>
      <w:tr w:rsidR="008F689B" w:rsidRPr="006E6047" w:rsidTr="008F689B">
        <w:trPr>
          <w:trHeight w:val="1241"/>
        </w:trPr>
        <w:tc>
          <w:tcPr>
            <w:tcW w:w="2094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2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39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40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98" w:type="dxa"/>
          </w:tcPr>
          <w:p w:rsidR="008F689B" w:rsidRPr="006E6047" w:rsidRDefault="008F689B" w:rsidP="008F689B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528</w:t>
            </w:r>
          </w:p>
        </w:tc>
      </w:tr>
    </w:tbl>
    <w:p w:rsidR="00EF2F98" w:rsidRPr="006E6047" w:rsidRDefault="00EF2F98" w:rsidP="00514684">
      <w:pPr>
        <w:rPr>
          <w:rFonts w:ascii="Times New Roman" w:hAnsi="Times New Roman" w:cs="Times New Roman"/>
        </w:rPr>
      </w:pPr>
    </w:p>
    <w:p w:rsidR="00EF2F98" w:rsidRPr="00314AA7" w:rsidRDefault="00EF2F98" w:rsidP="00FD7D9C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F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Объем </w:t>
      </w:r>
      <w:r w:rsidRPr="00314A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учебного времени, предусмотренный учебным планом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</w:t>
      </w:r>
      <w:r w:rsidRPr="00314A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бразовательного учреждения на реализацию учебного предмета</w:t>
      </w:r>
    </w:p>
    <w:p w:rsidR="00EF2F98" w:rsidRPr="004E2829" w:rsidRDefault="00EF2F98" w:rsidP="00FD7D9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9C1735">
        <w:rPr>
          <w:rFonts w:ascii="Times New Roman" w:hAnsi="Times New Roman" w:cs="Times New Roman"/>
          <w:sz w:val="28"/>
          <w:szCs w:val="28"/>
        </w:rPr>
        <w:lastRenderedPageBreak/>
        <w:t xml:space="preserve">Общая трудоемкость учебного предмета </w:t>
      </w:r>
      <w:r w:rsidR="006E6047">
        <w:rPr>
          <w:rFonts w:ascii="Times New Roman" w:hAnsi="Times New Roman" w:cs="Times New Roman"/>
          <w:sz w:val="28"/>
          <w:szCs w:val="28"/>
        </w:rPr>
        <w:t>«</w:t>
      </w:r>
      <w:r w:rsidR="00C57A3F">
        <w:rPr>
          <w:rFonts w:ascii="Times New Roman" w:hAnsi="Times New Roman" w:cs="Times New Roman"/>
          <w:sz w:val="28"/>
          <w:szCs w:val="28"/>
        </w:rPr>
        <w:t>Специальность</w:t>
      </w:r>
      <w:r w:rsidR="006E6047">
        <w:rPr>
          <w:rFonts w:ascii="Times New Roman" w:hAnsi="Times New Roman" w:cs="Times New Roman"/>
          <w:sz w:val="28"/>
          <w:szCs w:val="28"/>
        </w:rPr>
        <w:t xml:space="preserve">  (</w:t>
      </w:r>
      <w:r w:rsidR="00C57A3F">
        <w:rPr>
          <w:rFonts w:ascii="Times New Roman" w:hAnsi="Times New Roman" w:cs="Times New Roman"/>
          <w:sz w:val="28"/>
          <w:szCs w:val="28"/>
        </w:rPr>
        <w:t>электрогитара</w:t>
      </w:r>
      <w:r w:rsidR="006E6047">
        <w:rPr>
          <w:rFonts w:ascii="Times New Roman" w:hAnsi="Times New Roman" w:cs="Times New Roman"/>
          <w:sz w:val="28"/>
          <w:szCs w:val="28"/>
        </w:rPr>
        <w:t>)»</w:t>
      </w:r>
      <w:r w:rsidR="00351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4</w:t>
      </w:r>
      <w:r w:rsidRPr="009C1735">
        <w:rPr>
          <w:rFonts w:ascii="Times New Roman" w:hAnsi="Times New Roman" w:cs="Times New Roman"/>
          <w:sz w:val="28"/>
          <w:szCs w:val="28"/>
        </w:rPr>
        <w:t xml:space="preserve">-летнем сроке обучения составляет </w:t>
      </w:r>
      <w:r w:rsidRPr="00514684">
        <w:rPr>
          <w:rFonts w:ascii="Times New Roman" w:hAnsi="Times New Roman" w:cs="Times New Roman"/>
          <w:sz w:val="28"/>
          <w:szCs w:val="28"/>
        </w:rPr>
        <w:t>5</w:t>
      </w:r>
      <w:r w:rsidR="006E6047">
        <w:rPr>
          <w:rFonts w:ascii="Times New Roman" w:hAnsi="Times New Roman" w:cs="Times New Roman"/>
          <w:sz w:val="28"/>
          <w:szCs w:val="28"/>
        </w:rPr>
        <w:t>28</w:t>
      </w:r>
      <w:r w:rsidRPr="009C1735">
        <w:rPr>
          <w:rFonts w:ascii="Times New Roman" w:hAnsi="Times New Roman" w:cs="Times New Roman"/>
          <w:sz w:val="28"/>
          <w:szCs w:val="28"/>
        </w:rPr>
        <w:t xml:space="preserve"> часа.  Из них: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6047">
        <w:rPr>
          <w:rFonts w:ascii="Times New Roman" w:hAnsi="Times New Roman" w:cs="Times New Roman"/>
          <w:sz w:val="28"/>
          <w:szCs w:val="28"/>
        </w:rPr>
        <w:t>64</w:t>
      </w:r>
      <w:r w:rsidRPr="009C1735">
        <w:rPr>
          <w:rFonts w:ascii="Times New Roman" w:hAnsi="Times New Roman" w:cs="Times New Roman"/>
          <w:sz w:val="28"/>
          <w:szCs w:val="28"/>
        </w:rPr>
        <w:t xml:space="preserve">часов – аудиторные занятия,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6047">
        <w:rPr>
          <w:rFonts w:ascii="Times New Roman" w:hAnsi="Times New Roman" w:cs="Times New Roman"/>
          <w:sz w:val="28"/>
          <w:szCs w:val="28"/>
        </w:rPr>
        <w:t>64</w:t>
      </w:r>
      <w:r w:rsidRPr="009C1735">
        <w:rPr>
          <w:rFonts w:ascii="Times New Roman" w:hAnsi="Times New Roman" w:cs="Times New Roman"/>
          <w:sz w:val="28"/>
          <w:szCs w:val="28"/>
        </w:rPr>
        <w:t xml:space="preserve"> часов – самостоятельная работа</w:t>
      </w:r>
      <w:r w:rsidRPr="004E2829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:rsidR="00EF2F98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</w:t>
      </w:r>
      <w:r w:rsidRPr="003C2A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орма проведения учебных занятий</w:t>
      </w:r>
    </w:p>
    <w:p w:rsidR="00EF2F98" w:rsidRPr="00B438E7" w:rsidRDefault="00EF2F98" w:rsidP="00254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</w:t>
      </w:r>
      <w:r w:rsidRPr="00110670">
        <w:rPr>
          <w:rFonts w:ascii="Times New Roman" w:hAnsi="Times New Roman" w:cs="Times New Roman"/>
          <w:color w:val="000000"/>
          <w:sz w:val="28"/>
          <w:szCs w:val="28"/>
        </w:rPr>
        <w:t>т преподавателю построить процесс обучения в соответствии с принципами дифференцированного и индивидуального подходов.</w:t>
      </w:r>
    </w:p>
    <w:p w:rsidR="00EF2F98" w:rsidRDefault="00EF2F98" w:rsidP="00254BA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6C39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учебного предмета</w:t>
      </w:r>
    </w:p>
    <w:p w:rsidR="00EF2F98" w:rsidRPr="004E2829" w:rsidRDefault="00EF2F98" w:rsidP="00254BA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учебного предмета является 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 , устойчивого интереса к самостоятельной деятельности в области музыкального искусства.</w:t>
      </w:r>
    </w:p>
    <w:p w:rsidR="00EF2F98" w:rsidRPr="00E4165C" w:rsidRDefault="00EF2F98" w:rsidP="00254BA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16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учебного предмета</w:t>
      </w:r>
    </w:p>
    <w:p w:rsidR="00EF2F98" w:rsidRDefault="00EF2F98" w:rsidP="00254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 xml:space="preserve">Задачами предмета </w:t>
      </w:r>
      <w:r w:rsidR="006E6047">
        <w:rPr>
          <w:rFonts w:ascii="Times New Roman" w:hAnsi="Times New Roman" w:cs="Times New Roman"/>
          <w:sz w:val="28"/>
          <w:szCs w:val="28"/>
        </w:rPr>
        <w:t>«</w:t>
      </w:r>
      <w:r w:rsidR="00C57A3F">
        <w:rPr>
          <w:rFonts w:ascii="Times New Roman" w:hAnsi="Times New Roman" w:cs="Times New Roman"/>
          <w:sz w:val="28"/>
          <w:szCs w:val="28"/>
        </w:rPr>
        <w:t>Специальность</w:t>
      </w:r>
      <w:r w:rsidR="006E6047">
        <w:rPr>
          <w:rFonts w:ascii="Times New Roman" w:hAnsi="Times New Roman" w:cs="Times New Roman"/>
          <w:sz w:val="28"/>
          <w:szCs w:val="28"/>
        </w:rPr>
        <w:t xml:space="preserve">  (</w:t>
      </w:r>
      <w:r w:rsidR="00C57A3F">
        <w:rPr>
          <w:rFonts w:ascii="Times New Roman" w:hAnsi="Times New Roman" w:cs="Times New Roman"/>
          <w:sz w:val="28"/>
          <w:szCs w:val="28"/>
        </w:rPr>
        <w:t>электрогитара</w:t>
      </w:r>
      <w:r w:rsidR="006E6047">
        <w:rPr>
          <w:rFonts w:ascii="Times New Roman" w:hAnsi="Times New Roman" w:cs="Times New Roman"/>
          <w:sz w:val="28"/>
          <w:szCs w:val="28"/>
        </w:rPr>
        <w:t xml:space="preserve">)»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ознакомление детей с</w:t>
      </w:r>
      <w:r w:rsidR="006E6047">
        <w:rPr>
          <w:rFonts w:ascii="Times New Roman" w:hAnsi="Times New Roman" w:cs="Times New Roman"/>
          <w:sz w:val="28"/>
          <w:szCs w:val="28"/>
        </w:rPr>
        <w:t xml:space="preserve"> инструментом </w:t>
      </w:r>
      <w:r w:rsidR="00C57A3F">
        <w:rPr>
          <w:rFonts w:ascii="Times New Roman" w:hAnsi="Times New Roman" w:cs="Times New Roman"/>
          <w:sz w:val="28"/>
          <w:szCs w:val="28"/>
        </w:rPr>
        <w:t>электрогитара</w:t>
      </w:r>
      <w:r w:rsidRPr="002333C1">
        <w:rPr>
          <w:rFonts w:ascii="Times New Roman" w:hAnsi="Times New Roman" w:cs="Times New Roman"/>
          <w:sz w:val="28"/>
          <w:szCs w:val="28"/>
        </w:rPr>
        <w:t>, исполнительскими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и разнообразием приемов игры</w:t>
      </w:r>
      <w:r w:rsidRPr="002333C1">
        <w:rPr>
          <w:rFonts w:ascii="Times New Roman" w:hAnsi="Times New Roman" w:cs="Times New Roman"/>
          <w:sz w:val="28"/>
          <w:szCs w:val="28"/>
        </w:rPr>
        <w:t>;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 знаний в области истории музыкальной культуры;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</w:t>
      </w:r>
      <w:r w:rsidRPr="002333C1">
        <w:rPr>
          <w:rFonts w:ascii="Times New Roman" w:hAnsi="Times New Roman" w:cs="Times New Roman"/>
          <w:sz w:val="28"/>
          <w:szCs w:val="28"/>
        </w:rPr>
        <w:t xml:space="preserve">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EF2F98" w:rsidRPr="002333C1" w:rsidRDefault="00EF2F98" w:rsidP="00B438E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</w:t>
      </w:r>
      <w:r>
        <w:rPr>
          <w:rFonts w:ascii="Times New Roman" w:hAnsi="Times New Roman" w:cs="Times New Roman"/>
          <w:sz w:val="28"/>
          <w:szCs w:val="28"/>
        </w:rPr>
        <w:t>, дисциплины</w:t>
      </w:r>
      <w:r w:rsidRPr="002333C1">
        <w:rPr>
          <w:rFonts w:ascii="Times New Roman" w:hAnsi="Times New Roman" w:cs="Times New Roman"/>
          <w:sz w:val="28"/>
          <w:szCs w:val="28"/>
        </w:rPr>
        <w:t>;</w:t>
      </w:r>
    </w:p>
    <w:p w:rsidR="00EF2F98" w:rsidRPr="002333C1" w:rsidRDefault="00EF2F98" w:rsidP="00B438E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lastRenderedPageBreak/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EF2F98" w:rsidRPr="00351496" w:rsidRDefault="00EF2F98" w:rsidP="003514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–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351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игровых </w:t>
      </w:r>
      <w:r w:rsidRPr="0037412D">
        <w:rPr>
          <w:rFonts w:ascii="Times New Roman" w:hAnsi="Times New Roman" w:cs="Times New Roman"/>
          <w:sz w:val="28"/>
          <w:szCs w:val="28"/>
        </w:rPr>
        <w:t xml:space="preserve">навыков и приемов, </w:t>
      </w:r>
      <w:r>
        <w:rPr>
          <w:rFonts w:ascii="Times New Roman" w:hAnsi="Times New Roman" w:cs="Times New Roman"/>
          <w:sz w:val="28"/>
          <w:szCs w:val="28"/>
        </w:rPr>
        <w:t>становление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исполнительского аппарата. </w:t>
      </w:r>
      <w:r>
        <w:rPr>
          <w:rFonts w:ascii="Times New Roman" w:hAnsi="Times New Roman" w:cs="Times New Roman"/>
          <w:sz w:val="28"/>
          <w:szCs w:val="28"/>
        </w:rPr>
        <w:t>Второе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- развитие </w:t>
      </w:r>
      <w:r>
        <w:rPr>
          <w:rFonts w:ascii="Times New Roman" w:hAnsi="Times New Roman" w:cs="Times New Roman"/>
          <w:sz w:val="28"/>
          <w:szCs w:val="28"/>
        </w:rPr>
        <w:t>практических ф</w:t>
      </w:r>
      <w:r w:rsidR="00B34E6C">
        <w:rPr>
          <w:rFonts w:ascii="Times New Roman" w:hAnsi="Times New Roman" w:cs="Times New Roman"/>
          <w:sz w:val="28"/>
          <w:szCs w:val="28"/>
        </w:rPr>
        <w:t xml:space="preserve">орм музицирования на </w:t>
      </w:r>
      <w:r w:rsidR="00C57A3F">
        <w:rPr>
          <w:rFonts w:ascii="Times New Roman" w:hAnsi="Times New Roman" w:cs="Times New Roman"/>
          <w:sz w:val="28"/>
          <w:szCs w:val="28"/>
        </w:rPr>
        <w:t>электрогитаре</w:t>
      </w:r>
      <w:r>
        <w:rPr>
          <w:rFonts w:ascii="Times New Roman" w:hAnsi="Times New Roman" w:cs="Times New Roman"/>
          <w:sz w:val="28"/>
          <w:szCs w:val="28"/>
        </w:rPr>
        <w:t>, в том числе, аккомпанирования</w:t>
      </w:r>
      <w:r w:rsidRPr="0037412D">
        <w:rPr>
          <w:rFonts w:ascii="Times New Roman" w:hAnsi="Times New Roman" w:cs="Times New Roman"/>
          <w:sz w:val="28"/>
          <w:szCs w:val="28"/>
        </w:rPr>
        <w:t>, подбор</w:t>
      </w:r>
      <w:r>
        <w:rPr>
          <w:rFonts w:ascii="Times New Roman" w:hAnsi="Times New Roman" w:cs="Times New Roman"/>
          <w:sz w:val="28"/>
          <w:szCs w:val="28"/>
        </w:rPr>
        <w:t>а по слуху</w:t>
      </w:r>
      <w:r w:rsidRPr="00374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F98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C94D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труктур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C94D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программы</w:t>
      </w:r>
    </w:p>
    <w:p w:rsidR="00EF2F98" w:rsidRPr="00110670" w:rsidRDefault="00EF2F98" w:rsidP="00FD7D9C">
      <w:pPr>
        <w:pStyle w:val="Body1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0670">
        <w:rPr>
          <w:rFonts w:ascii="Times New Roman" w:hAnsi="Times New Roman" w:cs="Times New Roman"/>
          <w:sz w:val="28"/>
          <w:szCs w:val="28"/>
          <w:lang w:val="ru-RU"/>
        </w:rPr>
        <w:t>Программа содержит следующие разделы:</w:t>
      </w:r>
    </w:p>
    <w:p w:rsidR="00EF2F98" w:rsidRPr="00110670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EF2F98" w:rsidRPr="00110670" w:rsidRDefault="00EF2F98" w:rsidP="00FD7D9C">
      <w:pPr>
        <w:pStyle w:val="ab"/>
        <w:spacing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учебного предмета;</w:t>
      </w:r>
    </w:p>
    <w:p w:rsidR="00EF2F98" w:rsidRPr="00110670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EF2F98" w:rsidRPr="00110670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EF2F98" w:rsidRPr="00110670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требования к уровню подготовки учащихся;</w:t>
      </w:r>
    </w:p>
    <w:p w:rsidR="00EF2F98" w:rsidRPr="00D8004B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004B">
        <w:rPr>
          <w:rFonts w:ascii="Times New Roman" w:hAnsi="Times New Roman" w:cs="Times New Roman"/>
          <w:sz w:val="28"/>
          <w:szCs w:val="28"/>
        </w:rPr>
        <w:t xml:space="preserve">формы и </w:t>
      </w:r>
      <w:r>
        <w:rPr>
          <w:rFonts w:ascii="Times New Roman" w:hAnsi="Times New Roman" w:cs="Times New Roman"/>
          <w:sz w:val="28"/>
          <w:szCs w:val="28"/>
        </w:rPr>
        <w:t>методы контроля, система оценок, итоговая аттестация;</w:t>
      </w:r>
    </w:p>
    <w:p w:rsidR="00EF2F98" w:rsidRPr="00110670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EF2F98" w:rsidRPr="00351496" w:rsidRDefault="00EF2F98" w:rsidP="00351496">
      <w:pPr>
        <w:spacing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EF2F98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обучения</w:t>
      </w:r>
    </w:p>
    <w:p w:rsidR="00EF2F98" w:rsidRDefault="00EF2F98" w:rsidP="00FD7D9C">
      <w:pPr>
        <w:pStyle w:val="Body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F2F98" w:rsidRDefault="00EF2F98" w:rsidP="00FD7D9C">
      <w:pPr>
        <w:pStyle w:val="11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:rsidR="00EF2F98" w:rsidRDefault="00EF2F98" w:rsidP="00FD7D9C">
      <w:pPr>
        <w:pStyle w:val="11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EF2F98" w:rsidRDefault="00EF2F98" w:rsidP="00FD7D9C">
      <w:pPr>
        <w:pStyle w:val="11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практический (освоение приемов игры на инструменте;</w:t>
      </w:r>
    </w:p>
    <w:p w:rsidR="00EF2F98" w:rsidRPr="00EF26BE" w:rsidRDefault="00EF2F98" w:rsidP="00FD7D9C">
      <w:pPr>
        <w:pStyle w:val="11"/>
        <w:spacing w:after="240" w:line="360" w:lineRule="auto"/>
        <w:ind w:left="360"/>
        <w:jc w:val="both"/>
        <w:rPr>
          <w:rStyle w:val="ac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EF2F98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12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EF2F98" w:rsidRPr="00EA7BBC" w:rsidRDefault="00EF2F98" w:rsidP="00FD7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BC">
        <w:rPr>
          <w:rFonts w:ascii="Times New Roman" w:hAnsi="Times New Roman" w:cs="Times New Roman"/>
          <w:sz w:val="28"/>
          <w:szCs w:val="28"/>
        </w:rPr>
        <w:lastRenderedPageBreak/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EA7BBC">
        <w:rPr>
          <w:rFonts w:ascii="Times New Roman" w:hAnsi="Times New Roman" w:cs="Times New Roman"/>
          <w:sz w:val="28"/>
          <w:szCs w:val="28"/>
        </w:rPr>
        <w:t>щийся обеспечивается доступом к библиотечным фондам и фондам аудио и видеозаписей школьной библиотеки. Во время самостоятельной работы учащиеся</w:t>
      </w:r>
      <w:r>
        <w:rPr>
          <w:rFonts w:ascii="Times New Roman" w:hAnsi="Times New Roman" w:cs="Times New Roman"/>
          <w:sz w:val="28"/>
          <w:szCs w:val="28"/>
        </w:rPr>
        <w:t xml:space="preserve"> могут пользоваться интернетом </w:t>
      </w:r>
      <w:r w:rsidRPr="00EA7BBC">
        <w:rPr>
          <w:rFonts w:ascii="Times New Roman" w:hAnsi="Times New Roman" w:cs="Times New Roman"/>
          <w:sz w:val="28"/>
          <w:szCs w:val="28"/>
        </w:rPr>
        <w:t>для сбора дополнительного материал</w:t>
      </w:r>
      <w:r>
        <w:rPr>
          <w:rFonts w:ascii="Times New Roman" w:hAnsi="Times New Roman" w:cs="Times New Roman"/>
          <w:sz w:val="28"/>
          <w:szCs w:val="28"/>
        </w:rPr>
        <w:t>а по изучению предложенных тем.</w:t>
      </w:r>
    </w:p>
    <w:p w:rsidR="00EF2F98" w:rsidRDefault="00EF2F98" w:rsidP="003514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D44">
        <w:rPr>
          <w:rFonts w:ascii="Times New Roman" w:hAnsi="Times New Roman" w:cs="Times New Roman"/>
          <w:sz w:val="28"/>
          <w:szCs w:val="28"/>
        </w:rPr>
        <w:t xml:space="preserve">Библиотечный фонд укомплектовывается печатными, электронными изданиями, учебно-методической </w:t>
      </w:r>
      <w:r>
        <w:rPr>
          <w:rFonts w:ascii="Times New Roman" w:hAnsi="Times New Roman" w:cs="Times New Roman"/>
          <w:sz w:val="28"/>
          <w:szCs w:val="28"/>
        </w:rPr>
        <w:t>и нотной литературой</w:t>
      </w:r>
      <w:r w:rsidRPr="00672D44">
        <w:rPr>
          <w:rFonts w:ascii="Times New Roman" w:hAnsi="Times New Roman" w:cs="Times New Roman"/>
          <w:sz w:val="28"/>
          <w:szCs w:val="28"/>
        </w:rPr>
        <w:t>.</w:t>
      </w:r>
    </w:p>
    <w:p w:rsidR="005554BF" w:rsidRDefault="005554BF" w:rsidP="00351496">
      <w:pPr>
        <w:pStyle w:val="a7"/>
        <w:jc w:val="center"/>
        <w:rPr>
          <w:b/>
          <w:bCs/>
          <w:sz w:val="28"/>
          <w:szCs w:val="28"/>
        </w:rPr>
      </w:pPr>
    </w:p>
    <w:p w:rsidR="00EF2F98" w:rsidRDefault="00351496" w:rsidP="00351496">
      <w:pPr>
        <w:pStyle w:val="a7"/>
        <w:jc w:val="center"/>
        <w:rPr>
          <w:b/>
          <w:bCs/>
          <w:sz w:val="28"/>
          <w:szCs w:val="28"/>
        </w:rPr>
      </w:pPr>
      <w:r w:rsidRPr="00305D15">
        <w:rPr>
          <w:b/>
          <w:bCs/>
          <w:sz w:val="28"/>
          <w:szCs w:val="28"/>
        </w:rPr>
        <w:t>II</w:t>
      </w:r>
      <w:r w:rsidRPr="00971DB8">
        <w:rPr>
          <w:b/>
          <w:bCs/>
          <w:sz w:val="28"/>
          <w:szCs w:val="28"/>
        </w:rPr>
        <w:t>.</w:t>
      </w:r>
      <w:r w:rsidRPr="00305D15">
        <w:rPr>
          <w:b/>
          <w:bCs/>
          <w:sz w:val="28"/>
          <w:szCs w:val="28"/>
        </w:rPr>
        <w:tab/>
        <w:t>Содержание учебного предмета</w:t>
      </w:r>
    </w:p>
    <w:p w:rsidR="00351496" w:rsidRDefault="00EF2F98" w:rsidP="006444BD">
      <w:pPr>
        <w:pStyle w:val="Default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Учебно-тематический план </w:t>
      </w:r>
    </w:p>
    <w:p w:rsidR="00EF2F98" w:rsidRPr="00351496" w:rsidRDefault="00EF2F98" w:rsidP="00351496">
      <w:pPr>
        <w:pStyle w:val="Default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(1 год обучения)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5833"/>
        <w:gridCol w:w="2127"/>
      </w:tblGrid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127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инструментом.</w:t>
            </w:r>
          </w:p>
        </w:tc>
        <w:tc>
          <w:tcPr>
            <w:tcW w:w="2127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33" w:type="dxa"/>
          </w:tcPr>
          <w:p w:rsidR="006E6047" w:rsidRPr="00DE1168" w:rsidRDefault="00EA0776" w:rsidP="00EA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776">
              <w:rPr>
                <w:rFonts w:ascii="Times New Roman" w:hAnsi="Times New Roman" w:cs="Times New Roman"/>
                <w:sz w:val="28"/>
                <w:szCs w:val="28"/>
              </w:rPr>
              <w:t>Техническое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A0776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A0776">
              <w:rPr>
                <w:rFonts w:ascii="Times New Roman" w:hAnsi="Times New Roman" w:cs="Times New Roman"/>
                <w:sz w:val="28"/>
                <w:szCs w:val="28"/>
              </w:rPr>
              <w:t>Этюды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EA0776">
              <w:rPr>
                <w:rFonts w:ascii="Times New Roman" w:hAnsi="Times New Roman" w:cs="Times New Roman"/>
                <w:sz w:val="28"/>
                <w:szCs w:val="28"/>
              </w:rPr>
              <w:t xml:space="preserve">Посадка учащегося с инструментом, постановка рук и пальцев на инструменте. Организация игровых движений. </w:t>
            </w:r>
          </w:p>
        </w:tc>
        <w:tc>
          <w:tcPr>
            <w:tcW w:w="2127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33" w:type="dxa"/>
          </w:tcPr>
          <w:p w:rsidR="006E6047" w:rsidRPr="00DE1168" w:rsidRDefault="006E6047" w:rsidP="00C57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</w:t>
            </w:r>
            <w:r w:rsidR="00C57A3F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. Работа с аппаратом.</w:t>
            </w:r>
            <w:r w:rsidR="00EA0776">
              <w:t xml:space="preserve">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Работа медиатором</w:t>
            </w:r>
            <w:r w:rsidR="00EA07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0776">
              <w:t xml:space="preserve">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Обработка равномерно чередующего штриха</w:t>
            </w:r>
            <w:r w:rsidR="00EA07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6E6047" w:rsidRPr="00DE1168" w:rsidRDefault="00B34E6C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Изучение произведений. Чтение с листа. Работа над исполнительством.</w:t>
            </w:r>
            <w:r w:rsidR="00EA0776">
              <w:t xml:space="preserve"> </w:t>
            </w:r>
            <w:r w:rsidR="00EA077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глушения звука.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 xml:space="preserve"> Приёмы игры стакатто, легато.</w:t>
            </w:r>
          </w:p>
        </w:tc>
        <w:tc>
          <w:tcPr>
            <w:tcW w:w="2127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</w:t>
            </w:r>
          </w:p>
        </w:tc>
        <w:tc>
          <w:tcPr>
            <w:tcW w:w="2127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мероприятия: концерты, конкурсы.</w:t>
            </w:r>
          </w:p>
        </w:tc>
        <w:tc>
          <w:tcPr>
            <w:tcW w:w="2127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6E6047" w:rsidRPr="00DE1168" w:rsidRDefault="00B34E6C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5554BF" w:rsidRDefault="005554BF" w:rsidP="003514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54BF" w:rsidRDefault="005554BF" w:rsidP="003514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54BF" w:rsidRDefault="005554BF" w:rsidP="003514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F2F98" w:rsidRPr="00DE1168" w:rsidRDefault="00EF2F98" w:rsidP="003514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Учебно-тематический план (2 год обучения)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260"/>
        <w:gridCol w:w="1842"/>
      </w:tblGrid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184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60" w:type="dxa"/>
          </w:tcPr>
          <w:p w:rsidR="006E6047" w:rsidRPr="00DE1168" w:rsidRDefault="006E6047" w:rsidP="00EA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техники.</w:t>
            </w:r>
            <w:r w:rsidR="00EA0776">
              <w:t xml:space="preserve">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Гаммы, упражнения с чередующими штрихом-ударом</w:t>
            </w:r>
            <w:r w:rsidR="00EA07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Этюды (работа над сменой позиций в левой руке)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музыкальных способностей. Чтение с листа.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Игра в ансамбле.</w:t>
            </w:r>
            <w:r w:rsidR="00EA0776">
              <w:t xml:space="preserve">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Осознанное построение фраз. Деление на мелодию и аккомпаненмент.</w:t>
            </w:r>
          </w:p>
        </w:tc>
        <w:tc>
          <w:tcPr>
            <w:tcW w:w="1842" w:type="dxa"/>
          </w:tcPr>
          <w:p w:rsidR="006E6047" w:rsidRPr="00DE1168" w:rsidRDefault="00B34E6C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Формирование художественно- исполнительских навыков.</w:t>
            </w:r>
            <w:r w:rsidR="00EA0776">
              <w:t xml:space="preserve">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Работа над пунктирным ритмом, триоли, блюз.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</w:t>
            </w:r>
            <w:r w:rsidR="006C1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Технический зачет.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Переводной экзамен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мероприятия: концерты, конкурсы.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2" w:type="dxa"/>
          </w:tcPr>
          <w:p w:rsidR="006E6047" w:rsidRPr="00DE1168" w:rsidRDefault="00B34E6C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EF2F98" w:rsidRPr="00DE1168" w:rsidRDefault="00EF2F98" w:rsidP="0035149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Учебно-тематический план (3 год обучения)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6216"/>
        <w:gridCol w:w="1560"/>
      </w:tblGrid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15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техники.</w:t>
            </w:r>
            <w:r w:rsidR="00EA0776">
              <w:t xml:space="preserve">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Однооктавные гаммы и арпеджио в 4х позициях, двухоктавные гаммы, упражнения  на штрихи Этюды (работа над над переносом руки из одной позиции в другую)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16" w:type="dxa"/>
          </w:tcPr>
          <w:p w:rsidR="006E6047" w:rsidRPr="00DE1168" w:rsidRDefault="00C57A3F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A3F">
              <w:rPr>
                <w:rFonts w:ascii="Times New Roman" w:hAnsi="Times New Roman" w:cs="Times New Roman"/>
                <w:sz w:val="28"/>
                <w:szCs w:val="28"/>
              </w:rPr>
              <w:t>Игра в ансамбле.</w:t>
            </w:r>
            <w:r w:rsidR="00EA0776">
              <w:t xml:space="preserve">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Освоение приёма техническое легато, свободное владение левой рукой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16" w:type="dxa"/>
          </w:tcPr>
          <w:p w:rsidR="006E6047" w:rsidRPr="00DE1168" w:rsidRDefault="006E6047" w:rsidP="00C57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навыков игры. Навык чтения с листа. Игра в ансамбле.</w:t>
            </w:r>
          </w:p>
        </w:tc>
        <w:tc>
          <w:tcPr>
            <w:tcW w:w="1560" w:type="dxa"/>
          </w:tcPr>
          <w:p w:rsidR="006E6047" w:rsidRPr="00DE1168" w:rsidRDefault="00B34E6C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Формирование  художественно-исполнительских навыков.</w:t>
            </w:r>
            <w:r w:rsidR="00EA0776">
              <w:t xml:space="preserve">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Работа над пунктирным ритмом, триоли, блюз.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 Технический зачет.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Переводной экзамен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мероприятия: конкурсы, фестивали, концерты.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6E6047" w:rsidRPr="00DE1168" w:rsidRDefault="00B34E6C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351496" w:rsidRDefault="00EF2F98" w:rsidP="00DE116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</w:t>
      </w:r>
    </w:p>
    <w:p w:rsidR="00351496" w:rsidRPr="00351496" w:rsidRDefault="00EF2F98" w:rsidP="003514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Учебно-тематический план (4 год обучения</w:t>
      </w:r>
      <w:r w:rsidRPr="00DE116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5791"/>
        <w:gridCol w:w="2126"/>
      </w:tblGrid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12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91" w:type="dxa"/>
          </w:tcPr>
          <w:p w:rsidR="006E6047" w:rsidRPr="00DE1168" w:rsidRDefault="006E6047" w:rsidP="00EA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техники.</w:t>
            </w:r>
            <w:r w:rsidR="00EA0776">
              <w:t xml:space="preserve">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</w:t>
            </w:r>
            <w:r w:rsidR="00EA07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рпеджио.</w:t>
            </w:r>
            <w:r w:rsidR="00EA07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Короткое, длинное, ломаное арпеджио.</w:t>
            </w:r>
            <w:r w:rsidR="005554BF">
              <w:t xml:space="preserve"> </w:t>
            </w:r>
            <w:r w:rsidR="005554BF" w:rsidRPr="005554BF">
              <w:rPr>
                <w:rFonts w:ascii="Times New Roman" w:hAnsi="Times New Roman" w:cs="Times New Roman"/>
                <w:sz w:val="28"/>
                <w:szCs w:val="28"/>
              </w:rPr>
              <w:t>Двухоктавные мажорные гаммы и арпеджио до 3-х знаков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E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Основы музыкальной терминологии</w:t>
            </w:r>
            <w:r w:rsidR="005554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554BF" w:rsidRPr="005554BF">
              <w:rPr>
                <w:rFonts w:ascii="Times New Roman" w:hAnsi="Times New Roman" w:cs="Times New Roman"/>
                <w:sz w:val="28"/>
                <w:szCs w:val="28"/>
              </w:rPr>
              <w:t>Простые и составные аккорды с участием большого пальца.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91" w:type="dxa"/>
          </w:tcPr>
          <w:p w:rsidR="006E6047" w:rsidRPr="00DE1168" w:rsidRDefault="006E6047" w:rsidP="00C57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навыков игры. Навык чтения с листа. Игра в ансамбле.</w:t>
            </w:r>
            <w:r w:rsidR="00EA0776">
              <w:t xml:space="preserve">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Пластика левой руки. Работа над легким, свободным, мягким броском левой руки. (классические мелодии).Формирование навыков осознанного восприятия музыкального языка, музыкальной формы.</w:t>
            </w:r>
            <w:r w:rsidR="005554BF">
              <w:t xml:space="preserve"> </w:t>
            </w:r>
            <w:r w:rsidR="005554BF" w:rsidRPr="005554BF">
              <w:rPr>
                <w:rFonts w:ascii="Times New Roman" w:hAnsi="Times New Roman" w:cs="Times New Roman"/>
                <w:sz w:val="28"/>
                <w:szCs w:val="28"/>
              </w:rPr>
              <w:t>Освоение приемов вибрато и глиссандо. Освоение октавных флажелетов.</w:t>
            </w:r>
            <w:r w:rsidR="005554BF">
              <w:t xml:space="preserve"> </w:t>
            </w:r>
            <w:r w:rsidR="005554BF" w:rsidRPr="005554BF">
              <w:rPr>
                <w:rFonts w:ascii="Times New Roman" w:hAnsi="Times New Roman" w:cs="Times New Roman"/>
                <w:sz w:val="28"/>
                <w:szCs w:val="28"/>
              </w:rPr>
              <w:t>Освоение приема баре.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E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Формирование  художественно-исполнительских навыков</w:t>
            </w:r>
            <w:r w:rsidR="00EA07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A0776" w:rsidRPr="00EA0776">
              <w:rPr>
                <w:rFonts w:ascii="Times New Roman" w:hAnsi="Times New Roman" w:cs="Times New Roman"/>
                <w:sz w:val="28"/>
                <w:szCs w:val="28"/>
              </w:rPr>
              <w:t>Освоение стандартных гармонических схем.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 Технический зачет.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Переводной экзамен.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210420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мероприятия. Концерты, конкурсы.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1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6E6047" w:rsidRPr="00DE1168" w:rsidRDefault="00B34E6C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6E6047" w:rsidRDefault="006E6047" w:rsidP="00DE116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EF2F98" w:rsidRPr="00DE1168" w:rsidRDefault="00EF2F98" w:rsidP="006E604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Годовые требования</w:t>
      </w:r>
    </w:p>
    <w:p w:rsidR="00EF2F98" w:rsidRPr="00DE1168" w:rsidRDefault="00EF2F98" w:rsidP="006C1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Годовые требования содержат несколько вариантов примерных исполнительских программ, разработанных с учетом индивидуальных возможностей и интересов учащихся.</w:t>
      </w:r>
    </w:p>
    <w:p w:rsidR="00EF2F98" w:rsidRDefault="00EF2F98" w:rsidP="00210420">
      <w:pPr>
        <w:pStyle w:val="a7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DE1168">
        <w:rPr>
          <w:b/>
          <w:bCs/>
          <w:sz w:val="28"/>
          <w:szCs w:val="28"/>
        </w:rPr>
        <w:t>1 класс.</w:t>
      </w:r>
    </w:p>
    <w:p w:rsidR="00210420" w:rsidRPr="00DE1168" w:rsidRDefault="00210420" w:rsidP="00210420">
      <w:pPr>
        <w:pStyle w:val="a7"/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Годовые требования.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нижеследующие задачи выполняются в 1-м полугодии, в конце которого проводится зачет экзаменационного типа.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течение года учащийся должен пройти: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упражнения, выполняемые, главным образом, равномерно чередующимся штрихом-ударом;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гамму и арпеджио до мажор в одну октаву в 1-й (с участием открытых струн) и во 2-й позиции (от 5-й струны, без участия открытых струн, что позволяет играть мажорные гаммы иных тональностей простым переносом левой руки в другие позиции); 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мелодий русских и (или) зарубежных народных песен: особенно хороши мотивы балалаечного типа для отработки равномерно чередующегося штриха;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4-5 простых классических мелодий;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4-5 простых эстрадно-джазовых мелодий;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аккорды с открытыми струнами в пределах 1-й и 2-й позиций;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табулатур с листа.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программы переводного зачета, которые выполняются под аккомпанемент второй гитары, фортепиано или магнитофонной (компьютерной) звукозаписи: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554BF" w:rsidRPr="005554BF" w:rsidRDefault="005554BF" w:rsidP="00210420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 саду ли, в огороде», «Во поле береза стояла» обр. М.Есакова</w:t>
      </w:r>
    </w:p>
    <w:p w:rsidR="005554BF" w:rsidRPr="005554BF" w:rsidRDefault="005554BF" w:rsidP="00210420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 И.С. Менуэт соль минор (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BWV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Anh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. 115, 1-я часть)</w:t>
      </w:r>
    </w:p>
    <w:p w:rsidR="005554BF" w:rsidRPr="005554BF" w:rsidRDefault="005554BF" w:rsidP="00210420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«Две гитары» – мелодия и (или) аккомпанемент. Обр. Е.М.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lastRenderedPageBreak/>
        <w:t>II</w:t>
      </w:r>
    </w:p>
    <w:p w:rsidR="005554BF" w:rsidRPr="005554BF" w:rsidRDefault="005554BF" w:rsidP="00210420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«Камаринская». Обр. Н.Кирьянова</w:t>
      </w:r>
    </w:p>
    <w:p w:rsidR="005554BF" w:rsidRPr="005554BF" w:rsidRDefault="005554BF" w:rsidP="00210420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Моцарт В. Пастушья песня</w:t>
      </w:r>
    </w:p>
    <w:p w:rsidR="005554BF" w:rsidRPr="005554BF" w:rsidRDefault="005554BF" w:rsidP="00210420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«Рок-н-ролл» – мелодия и (или) аккомпанемент. Обр. Е.М.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</w:p>
    <w:p w:rsidR="005554BF" w:rsidRPr="005554BF" w:rsidRDefault="005554BF" w:rsidP="00210420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«Ах вы, сени, мои сени», «Я на горку шла». Обр. Е.М.</w:t>
      </w:r>
    </w:p>
    <w:p w:rsidR="005554BF" w:rsidRPr="005554BF" w:rsidRDefault="005554BF" w:rsidP="00210420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Карулли Ф. Этюды (1-14). Обр. Н.Кирьянова</w:t>
      </w:r>
    </w:p>
    <w:p w:rsidR="005554BF" w:rsidRPr="005554BF" w:rsidRDefault="005554BF" w:rsidP="00210420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«Очи черные» – мелодия и (или) аккомпанемент. Обр. О.Фридома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репертуарный список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Народные мелодии</w:t>
      </w:r>
    </w:p>
    <w:p w:rsidR="005554BF" w:rsidRPr="005554BF" w:rsidRDefault="005554BF" w:rsidP="00210420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«Ай-я, жу-жу». Обр. М.Есакова</w:t>
      </w:r>
    </w:p>
    <w:p w:rsidR="005554BF" w:rsidRPr="005554BF" w:rsidRDefault="005554BF" w:rsidP="00210420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гуси»</w:t>
      </w:r>
    </w:p>
    <w:p w:rsidR="005554BF" w:rsidRPr="005554BF" w:rsidRDefault="005554BF" w:rsidP="00210420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«Горящие свечи»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Auld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Land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Syne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Обр. Е.М.</w:t>
      </w:r>
    </w:p>
    <w:p w:rsidR="005554BF" w:rsidRPr="005554BF" w:rsidRDefault="005554BF" w:rsidP="00210420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 днем рождения»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Happy Birthday To You</w:t>
      </w:r>
    </w:p>
    <w:p w:rsidR="005554BF" w:rsidRPr="005554BF" w:rsidRDefault="005554BF" w:rsidP="00210420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Снежный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всадник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Snow Rider (или Jingle Bells)</w:t>
      </w:r>
    </w:p>
    <w:p w:rsidR="005554BF" w:rsidRPr="005554BF" w:rsidRDefault="005554BF" w:rsidP="00210420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«Степь да степь кругом»</w:t>
      </w:r>
    </w:p>
    <w:p w:rsidR="005554BF" w:rsidRPr="005554BF" w:rsidRDefault="005554BF" w:rsidP="00210420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«Сулико». Обр. Н.Кирьянова</w:t>
      </w:r>
    </w:p>
    <w:p w:rsidR="005554BF" w:rsidRPr="005554BF" w:rsidRDefault="005554BF" w:rsidP="00210420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пойди, моя коровушка, домой». Обр. Е.М.</w:t>
      </w:r>
    </w:p>
    <w:p w:rsidR="005554BF" w:rsidRPr="005554BF" w:rsidRDefault="005554BF" w:rsidP="00210420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«Чижик-пыжик». Обр. Е.М.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Классические пьесы</w:t>
      </w:r>
    </w:p>
    <w:p w:rsidR="005554BF" w:rsidRPr="005554BF" w:rsidRDefault="005554BF" w:rsidP="00210420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Грубер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«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Тихая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Святая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 / Stille Nacht, Heilige Nacht (Silent Nacht, Holy Night)</w:t>
      </w:r>
    </w:p>
    <w:p w:rsidR="005554BF" w:rsidRPr="005554BF" w:rsidRDefault="005554BF" w:rsidP="00210420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Кабалевский Д. Наш край. Обр. Н.Кирьянова </w:t>
      </w:r>
    </w:p>
    <w:p w:rsidR="005554BF" w:rsidRPr="005554BF" w:rsidRDefault="005554BF" w:rsidP="00210420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Кепитес Ю. Канон. Обр. Н. Кирьянова</w:t>
      </w:r>
    </w:p>
    <w:p w:rsidR="005554BF" w:rsidRPr="005554BF" w:rsidRDefault="005554BF" w:rsidP="00210420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Чайковский П. Старинная французская  песенка </w:t>
      </w:r>
    </w:p>
    <w:p w:rsidR="005554BF" w:rsidRPr="005554BF" w:rsidRDefault="005554BF" w:rsidP="00210420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Шендри-Карпер Л. Упражнения (этюды) для правой руки: № 51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Эстрадно-джазовые темы  </w:t>
      </w:r>
    </w:p>
    <w:p w:rsidR="005554BF" w:rsidRPr="005554BF" w:rsidRDefault="005554BF" w:rsidP="0021042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сборника «Мелодии джаза». Сост. В.Симоненко (см. список рекомендуемой музыкальной литературы»:</w:t>
      </w:r>
    </w:p>
    <w:p w:rsidR="005554BF" w:rsidRPr="005554BF" w:rsidRDefault="005554BF" w:rsidP="0021042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Уильямс С. «Бейсин-стрит блюз» (Блюз улицы-бассейна)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Basin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Street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Blues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554BF" w:rsidRPr="005554BF" w:rsidRDefault="005554BF" w:rsidP="0021042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Хенди У. «Сейнт  Луис блюз» (1-я часть) /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Louis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Blues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554BF" w:rsidRPr="005554BF" w:rsidRDefault="005554BF" w:rsidP="0021042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Эллингтон Д. «Атласная кукла»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Satin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Doll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4BF" w:rsidRPr="005554BF" w:rsidRDefault="005554BF" w:rsidP="0021042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Эллингтон Д. «Си джем блюз»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Blues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мелодия </w:t>
      </w:r>
    </w:p>
    <w:p w:rsidR="005554BF" w:rsidRPr="005554BF" w:rsidRDefault="005554BF" w:rsidP="0021042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 практики джазового гитариста». Сост. А.Кузнецов (см. список рекомендуемой музыкальной и нотной литературы):</w:t>
      </w:r>
    </w:p>
    <w:p w:rsidR="005554BF" w:rsidRPr="005554BF" w:rsidRDefault="005554BF" w:rsidP="0021042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Смек Р. Обучение аккомпанементу, № 1</w:t>
      </w:r>
    </w:p>
    <w:p w:rsidR="005554BF" w:rsidRPr="005554BF" w:rsidRDefault="005554BF" w:rsidP="0021042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Традиция. «Буги-вуги» (бас)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Boogie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Woogie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traditiohal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554BF" w:rsidRPr="00210420" w:rsidRDefault="005554BF" w:rsidP="0021042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Шаинский В. «Кузнечик».</w:t>
      </w:r>
    </w:p>
    <w:p w:rsidR="005554BF" w:rsidRPr="005554BF" w:rsidRDefault="005554BF" w:rsidP="0021042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F98" w:rsidRPr="00210420" w:rsidRDefault="00EF2F98" w:rsidP="00210420">
      <w:pPr>
        <w:pStyle w:val="a7"/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210420">
        <w:rPr>
          <w:b/>
          <w:bCs/>
          <w:i/>
          <w:iCs/>
          <w:sz w:val="28"/>
          <w:szCs w:val="28"/>
        </w:rPr>
        <w:lastRenderedPageBreak/>
        <w:t>По окончании первого класса, учащиеся будут уметь:</w:t>
      </w:r>
    </w:p>
    <w:p w:rsidR="005554BF" w:rsidRPr="00210420" w:rsidRDefault="005554BF" w:rsidP="00210420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210420">
        <w:rPr>
          <w:sz w:val="28"/>
          <w:szCs w:val="28"/>
        </w:rPr>
        <w:t>1 класс: сформировать уверенные движения правой руки, уверенная работа медиатором. Ученик должен грамотно  правильно интонировать фразы.</w:t>
      </w:r>
    </w:p>
    <w:p w:rsidR="00EF2F98" w:rsidRPr="00210420" w:rsidRDefault="00EF2F98" w:rsidP="00210420">
      <w:pPr>
        <w:pStyle w:val="a7"/>
        <w:spacing w:line="360" w:lineRule="auto"/>
        <w:ind w:firstLine="720"/>
        <w:jc w:val="center"/>
        <w:rPr>
          <w:sz w:val="28"/>
          <w:szCs w:val="28"/>
        </w:rPr>
      </w:pPr>
      <w:r w:rsidRPr="00210420">
        <w:rPr>
          <w:b/>
          <w:bCs/>
          <w:sz w:val="28"/>
          <w:szCs w:val="28"/>
        </w:rPr>
        <w:t>2 класс.</w:t>
      </w:r>
    </w:p>
    <w:p w:rsidR="005554BF" w:rsidRPr="005554BF" w:rsidRDefault="005554BF" w:rsidP="0021042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Годовые требования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течение года учащихся должен пройти: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упражнения равномерно чередующимся штрихом-ударом;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однооктавные гамму и арпеджио до мажор в 4-х позициях (от 5-й, 6-й, 4-й и 3-й струны); гаммы и арпеджио других тональностей играют простым переносом левой руки в другие позиции;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однооктавные гаммы и арпеджио (гармонический) во 2-й позиции от 5-й струны и ознакомиться с натуральным и мелодическим минором;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мелодий русских и/или зарубежных народных песен;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4-5 простых классических пьес или этюдов;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4-5 простых эстрадно-джазовых мелодий;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аккорды с прижатыми струнами;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табулатуры и нот с листа.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программы переводного зачета, которые выполняются 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аккомпанемент второй гитары, фортепиано 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магнитофона – аудиозаписи: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5554BF" w:rsidRPr="005554BF" w:rsidRDefault="005554BF" w:rsidP="00210420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Агуадо Д. 20 маленьких этюдов № 3</w:t>
      </w:r>
    </w:p>
    <w:p w:rsidR="005554BF" w:rsidRPr="005554BF" w:rsidRDefault="005554BF" w:rsidP="00210420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«Светит месяц». Обр. Н.Кирьянова</w:t>
      </w:r>
    </w:p>
    <w:p w:rsidR="005554BF" w:rsidRPr="005554BF" w:rsidRDefault="005554BF" w:rsidP="00210420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Н.Рота «Крестный отец»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</w:p>
    <w:p w:rsidR="005554BF" w:rsidRPr="005554BF" w:rsidRDefault="005554BF" w:rsidP="00210420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Бетховен Л. «Сурок»</w:t>
      </w:r>
    </w:p>
    <w:p w:rsidR="005554BF" w:rsidRPr="005554BF" w:rsidRDefault="005554BF" w:rsidP="00210420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«Ой, мороз, мороз». Обр. О.Фридома</w:t>
      </w:r>
    </w:p>
    <w:p w:rsidR="005554BF" w:rsidRPr="005554BF" w:rsidRDefault="005554BF" w:rsidP="00210420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Карлтон Б. «Джа-да»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</w:p>
    <w:p w:rsidR="005554BF" w:rsidRPr="005554BF" w:rsidRDefault="005554BF" w:rsidP="00210420">
      <w:pPr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Каркасси М. Этюды № 1-15. Обр. Н.Кирьянова</w:t>
      </w:r>
    </w:p>
    <w:p w:rsidR="005554BF" w:rsidRPr="005554BF" w:rsidRDefault="005554BF" w:rsidP="00210420">
      <w:pPr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«Пряха». Обр. Н. Кирьянова</w:t>
      </w:r>
    </w:p>
    <w:p w:rsidR="005554BF" w:rsidRPr="005554BF" w:rsidRDefault="005554BF" w:rsidP="00210420">
      <w:pPr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Гершвин Д. «Леди, будьте добры»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репертуарный список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Народные мелодии</w:t>
      </w:r>
    </w:p>
    <w:p w:rsidR="005554BF" w:rsidRPr="005554BF" w:rsidRDefault="005554BF" w:rsidP="00210420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«Зеленые рукава»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Green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Sleeves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;Обработки Н.Кирьянова: </w:t>
      </w:r>
    </w:p>
    <w:p w:rsidR="005554BF" w:rsidRPr="005554BF" w:rsidRDefault="005554BF" w:rsidP="00210420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«Варяг»</w:t>
      </w:r>
    </w:p>
    <w:p w:rsidR="005554BF" w:rsidRPr="005554BF" w:rsidRDefault="005554BF" w:rsidP="00210420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«Калинка»</w:t>
      </w:r>
    </w:p>
    <w:p w:rsidR="005554BF" w:rsidRPr="005554BF" w:rsidRDefault="005554BF" w:rsidP="00210420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О.Фридома:</w:t>
      </w:r>
    </w:p>
    <w:p w:rsidR="005554BF" w:rsidRPr="005554BF" w:rsidRDefault="005554BF" w:rsidP="00210420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«Ивушка»</w:t>
      </w:r>
    </w:p>
    <w:p w:rsidR="005554BF" w:rsidRPr="005554BF" w:rsidRDefault="005554BF" w:rsidP="00210420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«Милая»</w:t>
      </w:r>
    </w:p>
    <w:p w:rsidR="005554BF" w:rsidRPr="005554BF" w:rsidRDefault="005554BF" w:rsidP="00210420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 не ветер ветку клонит»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Классические пьесы</w:t>
      </w:r>
    </w:p>
    <w:p w:rsidR="005554BF" w:rsidRPr="005554BF" w:rsidRDefault="005554BF" w:rsidP="0021042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 И.С. Полонез соль минор (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BWV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Anh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. 119)</w:t>
      </w:r>
    </w:p>
    <w:p w:rsidR="005554BF" w:rsidRPr="005554BF" w:rsidRDefault="005554BF" w:rsidP="0021042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Гомес В. Романс. Обр. Н. Кирьянова</w:t>
      </w:r>
    </w:p>
    <w:p w:rsidR="005554BF" w:rsidRPr="005554BF" w:rsidRDefault="005554BF" w:rsidP="0021042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Гречанинов А.</w:t>
      </w:r>
    </w:p>
    <w:p w:rsidR="005554BF" w:rsidRPr="005554BF" w:rsidRDefault="005554BF" w:rsidP="0021042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разлуке»</w:t>
      </w:r>
    </w:p>
    <w:p w:rsidR="005554BF" w:rsidRPr="005554BF" w:rsidRDefault="005554BF" w:rsidP="0021042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качеле»</w:t>
      </w:r>
    </w:p>
    <w:p w:rsidR="005554BF" w:rsidRPr="005554BF" w:rsidRDefault="005554BF" w:rsidP="0021042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Д. Вежливый вальс</w:t>
      </w:r>
    </w:p>
    <w:p w:rsidR="005554BF" w:rsidRPr="005554BF" w:rsidRDefault="005554BF" w:rsidP="0021042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Моцарт В. «Турецкий марш»(фрагмент)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Эстрадно-джазовые темы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Высоцкий В. «Песня о друге». Обр. А. Колмановского 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Капуа Э. «О, мое солнце»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Mio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Н.Кирьянова: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Абаз В. «Утро туманное»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 А. «Дороги»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встретил вас»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Рота Н. «Крестный отец»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Godfather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сборника «Мелодии джаза». Сост. В.Симоненко: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Гершвин Д. «Леди, будьте добры»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Lady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Карлтон Б. «Джа-да»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Оливер К. «Вест энд блюз» (Блюз западной окраины)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West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Blues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Хеймс Б. «Это все»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That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Хенди У. «Бил строит блюз» (Блюз улицы бедствий)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Beal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Street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Blues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Соловьев-Седой В. «Подмосковные вечера». Обр. П.Вещицкого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О. Фридома: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Булахов П. «Гори, гори моя звезда»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Дунаевский И. «Моя Москва»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Мокроусов Б. «Одинокая гармонь»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Окуджава Б. Песенка о московском трамвае</w:t>
      </w:r>
    </w:p>
    <w:p w:rsidR="005554BF" w:rsidRPr="005554BF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Шаинский В. Песенка крокодила Гены</w:t>
      </w:r>
    </w:p>
    <w:p w:rsidR="005554BF" w:rsidRPr="00210420" w:rsidRDefault="005554BF" w:rsidP="00210420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Шварц И. «Ваше благородие»</w:t>
      </w:r>
    </w:p>
    <w:p w:rsidR="005554BF" w:rsidRPr="005554BF" w:rsidRDefault="005554BF" w:rsidP="00210420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F98" w:rsidRPr="00210420" w:rsidRDefault="005554BF" w:rsidP="0021042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20">
        <w:rPr>
          <w:rFonts w:ascii="Times New Roman" w:hAnsi="Times New Roman" w:cs="Times New Roman"/>
          <w:b/>
          <w:bCs/>
          <w:sz w:val="28"/>
          <w:szCs w:val="28"/>
        </w:rPr>
        <w:t>2 класс: учащийся должен различать жанры и стили музыкальных произведений. Активно участвовать в  ансамблевом музицировании.</w:t>
      </w:r>
    </w:p>
    <w:p w:rsidR="005554BF" w:rsidRPr="00210420" w:rsidRDefault="005554BF" w:rsidP="0021042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54BF" w:rsidRPr="005554BF" w:rsidRDefault="005554BF" w:rsidP="00210420">
      <w:pPr>
        <w:keepNext/>
        <w:suppressAutoHyphens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Третий класс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Годовые требования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течение года учащийся должен пройти: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однооктавные  гаммы и арпеджио до минор (гармонический) в 4х позициях от 5-й, 6-й, 4-й и 3-й струны и ознакомится с натуральным и мелодическим минорам;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двухоктавные гаммы и арпеджио до минора 5-й и 6-й струны; гаммы и арпеджио других тональностей играют простым переносом левой руки в другие позиции;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4-5 классических пьес или этюдов;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4-5 эстрадно-джазовых тем или композиций;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гармонию (последовательность из 3-х аккордов) простого мажорного блюза;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табулатуры и нот с листа.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программы переводного зачета, которые выполняются 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аккомпанемент второй гитары, фортепиано 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магнитофонной (компьютерной) звукозаписи: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</w:p>
    <w:p w:rsidR="005554BF" w:rsidRPr="005554BF" w:rsidRDefault="005554BF" w:rsidP="00210420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Рахманинов С. Итальянская полька (1-я часть)</w:t>
      </w:r>
    </w:p>
    <w:p w:rsidR="005554BF" w:rsidRPr="005554BF" w:rsidRDefault="005554BF" w:rsidP="00210420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 Н. «Отцвели хризантемы». Обр. О.Фридома</w:t>
      </w:r>
    </w:p>
    <w:p w:rsidR="005554BF" w:rsidRPr="005554BF" w:rsidRDefault="005554BF" w:rsidP="00210420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Хенди У. «Сент Луис Блюз». Обр. С. Колесника 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</w:p>
    <w:p w:rsidR="005554BF" w:rsidRPr="005554BF" w:rsidRDefault="005554BF" w:rsidP="00210420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 И.С. Менуэт соль мажор (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BWV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Anh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. 114)</w:t>
      </w:r>
    </w:p>
    <w:p w:rsidR="005554BF" w:rsidRPr="005554BF" w:rsidRDefault="005554BF" w:rsidP="00210420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Чайковский П. «Подснежник» (1-я часть)</w:t>
      </w:r>
    </w:p>
    <w:p w:rsidR="005554BF" w:rsidRPr="005554BF" w:rsidRDefault="005554BF" w:rsidP="00210420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 Д. «Хелло, Долли!»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</w:p>
    <w:p w:rsidR="005554BF" w:rsidRPr="005554BF" w:rsidRDefault="005554BF" w:rsidP="00210420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Рубинштейн А.Мелодия</w:t>
      </w:r>
    </w:p>
    <w:p w:rsidR="005554BF" w:rsidRPr="005554BF" w:rsidRDefault="005554BF" w:rsidP="00210420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Веласкес К. «Бесаме Мучо». Обр. М.Есакова</w:t>
      </w:r>
    </w:p>
    <w:p w:rsidR="005554BF" w:rsidRPr="005554BF" w:rsidRDefault="005554BF" w:rsidP="00210420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Гершвин Д. «Я вошел в ритм»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репертуарный список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Классические пьесы и этюды</w:t>
      </w:r>
    </w:p>
    <w:p w:rsidR="005554BF" w:rsidRPr="005554BF" w:rsidRDefault="005554BF" w:rsidP="00210420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Агуадо Д. Модерато соль мажор</w:t>
      </w:r>
    </w:p>
    <w:p w:rsidR="005554BF" w:rsidRPr="005554BF" w:rsidRDefault="005554BF" w:rsidP="00210420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 И. Менуэт ре минор (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BWV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Anh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. 132)</w:t>
      </w:r>
    </w:p>
    <w:p w:rsidR="005554BF" w:rsidRPr="005554BF" w:rsidRDefault="005554BF" w:rsidP="00210420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Глинка М. «Я помню чудное мгновенье». Обр. Н.Кирьянова</w:t>
      </w:r>
    </w:p>
    <w:p w:rsidR="005554BF" w:rsidRPr="005554BF" w:rsidRDefault="005554BF" w:rsidP="00210420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Д. Серенада Дон-Кихота. Обр. Е.Ларичева</w:t>
      </w:r>
    </w:p>
    <w:p w:rsidR="005554BF" w:rsidRPr="005554BF" w:rsidRDefault="005554BF" w:rsidP="00210420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Пухоль Э. Этюд № 1</w:t>
      </w:r>
    </w:p>
    <w:p w:rsidR="005554BF" w:rsidRPr="005554BF" w:rsidRDefault="005554BF" w:rsidP="00210420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Шуберт Ф.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Maria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Эстрадно-джазовые темы и композиции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Леннон-Маккартни «Вчера»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Yesterday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Гершвин Д. «Летом»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Summertime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О.Фридома: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Высоцкий В. «Я не люблю»;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Ф. «История любви»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Love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Story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Рыбников А. «Я тебя никогда не забуду»;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Таривердиев М. «Песня о далекой родине»;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Тухманов Д. «День победы».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Хенди У. «Сент Луис блюз» (Блюз Святого Луиса)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Louis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Blues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Обр. С.Колесника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М. Есакова: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Веласкес К. «Бесаме Мучо» (Целуй меня крепче)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Besame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Mucho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4BF" w:rsidRPr="005554BF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Мартин Х. «Девушка из соседней двери»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Girl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Next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Door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4BF" w:rsidRPr="00210420" w:rsidRDefault="005554BF" w:rsidP="0021042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Свиссдорф К. «Лунный свет в Вермонте» / 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Moonlight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Vermont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4BF" w:rsidRPr="00210420" w:rsidRDefault="005554BF" w:rsidP="00210420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210420" w:rsidRDefault="00210420" w:rsidP="00210420">
      <w:pPr>
        <w:keepNext/>
        <w:suppressAutoHyphens w:val="0"/>
        <w:spacing w:before="240" w:after="6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54BF" w:rsidRPr="00555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554BF" w:rsidRPr="00210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класс: ученик должен сознательно применять полученные знания в домашней самостоятельной работе. Активно заниматься импровизацией</w:t>
      </w:r>
      <w:r w:rsidR="005554BF" w:rsidRPr="00555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5554BF" w:rsidRPr="005554BF" w:rsidRDefault="005554BF" w:rsidP="00210420">
      <w:pPr>
        <w:keepNext/>
        <w:suppressAutoHyphens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Четвертый класс</w:t>
      </w:r>
    </w:p>
    <w:p w:rsidR="005554BF" w:rsidRPr="005554BF" w:rsidRDefault="005554BF" w:rsidP="0021042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Годовые требования</w:t>
      </w:r>
    </w:p>
    <w:p w:rsidR="005554BF" w:rsidRPr="005554BF" w:rsidRDefault="005554BF" w:rsidP="0021042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течение года учащийся должен пройти: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варианты упражнений Э.Пухоля (105-114) на скольжение, скачки и опережение пальцев левой руки;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скользящий штрих-удар по трем (В. Вольф) и четырем струнам (Б. Кессел);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хроматическую гамму от 6-й струны, начиная с 8-й позиции;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двухоктавные гаммы и арпеджио ля минор (от 6-й струны) и ре минор (от 5-й струны); гаммы и арпеджио других тональностей играют простым переносом левой руки в другие позиции;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мажорную и минорную пентатоники, блюзовые ноты (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notes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блюзовую гамму;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4-6 классических пьес или этюдов;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4-6 эстрадно-джазовых тем или композиций, в том числе, «снятых» (транскрибированных) с пластинок, дисков, многие из которых представляют собой своеобразные сюиты, то есть, произведения крупной формы;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аккорды с учетом малого баррэ – 6-ки, 7-ки (Атб, Ат7,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Dm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Dm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7 и другие);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гармонию (последовательность буквенных аккордов) стандартного мажорного блюза;</w:t>
      </w:r>
    </w:p>
    <w:p w:rsidR="005554BF" w:rsidRPr="005554BF" w:rsidRDefault="005554BF" w:rsidP="00210420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нот с листа.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программы переводного зачета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</w:p>
    <w:p w:rsidR="005554BF" w:rsidRPr="005554BF" w:rsidRDefault="005554BF" w:rsidP="00210420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Чайковский П. Неаполитанская песенка </w:t>
      </w:r>
    </w:p>
    <w:p w:rsidR="005554BF" w:rsidRPr="005554BF" w:rsidRDefault="005554BF" w:rsidP="00210420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Джоплин С. «Эстрадник»</w:t>
      </w:r>
    </w:p>
    <w:p w:rsidR="005554BF" w:rsidRPr="005554BF" w:rsidRDefault="005554BF" w:rsidP="00210420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Роджерс Р. «Голубая луна»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</w:p>
    <w:p w:rsidR="005554BF" w:rsidRPr="005554BF" w:rsidRDefault="005554BF" w:rsidP="00210420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Огинский М. Полонез «Прощание с родиной»</w:t>
      </w:r>
    </w:p>
    <w:p w:rsidR="005554BF" w:rsidRPr="005554BF" w:rsidRDefault="005554BF" w:rsidP="00210420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Абрев З. «Тико-Тико»</w:t>
      </w:r>
    </w:p>
    <w:p w:rsidR="005554BF" w:rsidRPr="005554BF" w:rsidRDefault="005554BF" w:rsidP="00210420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Черчел Ф. «Однажды придет мой принц»</w:t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</w:p>
    <w:p w:rsidR="005554BF" w:rsidRPr="005554BF" w:rsidRDefault="005554BF" w:rsidP="00210420">
      <w:pPr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 Ф. Этюд № 5, соч. 29</w:t>
      </w:r>
    </w:p>
    <w:p w:rsidR="005554BF" w:rsidRPr="005554BF" w:rsidRDefault="005554BF" w:rsidP="00210420">
      <w:pPr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Бонфа Л., Пасс Д. «Приятный дождь»</w:t>
      </w:r>
    </w:p>
    <w:p w:rsidR="005554BF" w:rsidRPr="005554BF" w:rsidRDefault="005554BF" w:rsidP="00210420">
      <w:pPr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Юменс В. «Чай вдвоем»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Примерный репертуарный список</w:t>
      </w:r>
    </w:p>
    <w:p w:rsidR="005554BF" w:rsidRPr="005554BF" w:rsidRDefault="005554BF" w:rsidP="00210420">
      <w:pPr>
        <w:suppressAutoHyphens w:val="0"/>
        <w:spacing w:before="240" w:after="6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Классические пьесы</w:t>
      </w:r>
    </w:p>
    <w:p w:rsidR="005554BF" w:rsidRPr="005554BF" w:rsidRDefault="005554BF" w:rsidP="00210420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Агуадо Д. Модерато ля мажор</w:t>
      </w:r>
    </w:p>
    <w:p w:rsidR="005554BF" w:rsidRPr="005554BF" w:rsidRDefault="005554BF" w:rsidP="00210420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Джулиани М. 24 этюда для гитары, соч. 48: № 4</w:t>
      </w:r>
    </w:p>
    <w:p w:rsidR="005554BF" w:rsidRPr="005554BF" w:rsidRDefault="005554BF" w:rsidP="00210420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Карулли Ф. Шесть прелюдий: № 1</w:t>
      </w:r>
    </w:p>
    <w:p w:rsidR="005554BF" w:rsidRPr="005554BF" w:rsidRDefault="005554BF" w:rsidP="00210420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Чайковский П. «Подснежник»</w:t>
      </w:r>
    </w:p>
    <w:p w:rsidR="005554BF" w:rsidRPr="005554BF" w:rsidRDefault="005554BF" w:rsidP="00210420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Чайковский П. Баркарола (фрагмент). Обр. В.Бранда</w:t>
      </w:r>
    </w:p>
    <w:p w:rsidR="005554BF" w:rsidRPr="005554BF" w:rsidRDefault="005554BF" w:rsidP="00210420">
      <w:pPr>
        <w:suppressAutoHyphens w:val="0"/>
        <w:spacing w:before="240" w:after="6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Эстрадно-джазовые темы и композиции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Абрев З. «Тико-Тико»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Tico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Tico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Джоплин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«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Эстрадник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 / The Entertainer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Есак М. «Сюита-автопортрет» (с диска «Автопортрет гитариста джаза»):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Перкинс Ф. «Звезды падают на Алабаму»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Fell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Alabama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Жобим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«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Самба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ноты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 / One Note Samba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Кемпферт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«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Путники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ночи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 / Strangers In The Night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Кессел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«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Алабаме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 / The Travel To Alabama (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A Stow Boat To China).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Колесника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Легран М. «Ветряные мельницы в моем сердце»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Windmills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 Д. «Простая сюита» (с диска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Simplicity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Бонфа Л. «Приятный дождь»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Gentle Rain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Морес В. «Ты и я»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Жобим А. «Люсиана»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Luciana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Робисон, Пасс Д. «Где был я?»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Where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Роджерс Р. «Голубая луна»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Moon</w:t>
      </w:r>
    </w:p>
    <w:p w:rsidR="005554BF" w:rsidRPr="005554BF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Черчел Ф. «Однажды придет мой принц» («Белоснежка») /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Someday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Prince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Will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Come</w:t>
      </w:r>
    </w:p>
    <w:p w:rsidR="005554BF" w:rsidRPr="00210420" w:rsidRDefault="005554BF" w:rsidP="00210420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Юменс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«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вдвоем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 / Tea For Two</w:t>
      </w:r>
    </w:p>
    <w:p w:rsidR="005554BF" w:rsidRPr="00210420" w:rsidRDefault="005554BF" w:rsidP="00210420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класс:</w:t>
      </w:r>
      <w:r w:rsidRPr="00210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 должен уметь осваивать виртуозные произведения, добиваться большей свободы, активно играть гаммы, каденции, арпеджио. Учащийся должен самостоятельно разобрать и выучить произведения опираясь на полученные знания и опыт. Владеть разными стилями игры.</w:t>
      </w:r>
    </w:p>
    <w:p w:rsidR="005554BF" w:rsidRPr="005554BF" w:rsidRDefault="005554BF" w:rsidP="00210420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F98" w:rsidRPr="00210420" w:rsidRDefault="00EF2F98" w:rsidP="00210420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1042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III</w:t>
      </w:r>
      <w:r w:rsidRPr="00210420">
        <w:rPr>
          <w:rFonts w:ascii="Times New Roman" w:hAnsi="Times New Roman" w:cs="Times New Roman"/>
          <w:b/>
          <w:bCs/>
          <w:iCs/>
          <w:sz w:val="28"/>
          <w:szCs w:val="28"/>
        </w:rPr>
        <w:t>. Требования к уровню подготовки учащегося</w:t>
      </w:r>
    </w:p>
    <w:p w:rsidR="00EF2F98" w:rsidRPr="00210420" w:rsidRDefault="00EF2F98" w:rsidP="002104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Выпускник имеет следующий уровень подготовки:</w:t>
      </w:r>
    </w:p>
    <w:p w:rsidR="00EF2F98" w:rsidRPr="00210420" w:rsidRDefault="00EF2F98" w:rsidP="002104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- владеет основными приемами звукоизвлечения, умеет правильно использовать их на практике,</w:t>
      </w:r>
    </w:p>
    <w:p w:rsidR="00EF2F98" w:rsidRPr="00210420" w:rsidRDefault="00EF2F98" w:rsidP="002104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- умеет исполнять произведение в характере, соответствующем данному стилю и эпохе, анализируя свое исполнение,</w:t>
      </w:r>
    </w:p>
    <w:p w:rsidR="00EF2F98" w:rsidRPr="00210420" w:rsidRDefault="00EF2F98" w:rsidP="002104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- умеет самостоятельно разбирать музыкальные произведения,</w:t>
      </w:r>
    </w:p>
    <w:p w:rsidR="00EF2F98" w:rsidRPr="00210420" w:rsidRDefault="00EF2F98" w:rsidP="002104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- владеет навыками подбора, аккомпанирования, игры в ансамбле.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знаний терминологии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03"/>
      </w:tblGrid>
      <w:tr w:rsidR="005554BF" w:rsidRPr="005554BF" w:rsidTr="00F17FAC">
        <w:tc>
          <w:tcPr>
            <w:tcW w:w="1368" w:type="dxa"/>
          </w:tcPr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203" w:type="dxa"/>
          </w:tcPr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Термины</w:t>
            </w:r>
          </w:p>
        </w:tc>
      </w:tr>
      <w:tr w:rsidR="005554BF" w:rsidRPr="005554BF" w:rsidTr="00F17FAC">
        <w:tc>
          <w:tcPr>
            <w:tcW w:w="1368" w:type="dxa"/>
          </w:tcPr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8203" w:type="dxa"/>
          </w:tcPr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 – струны гитары</w:t>
            </w:r>
          </w:p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1.2.3.4. пальцы левой руки</w:t>
            </w:r>
          </w:p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 пальцы правой руки</w:t>
            </w:r>
          </w:p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I-XII – 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лады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грифа</w:t>
            </w:r>
          </w:p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Mf – mezzo forte</w:t>
            </w:r>
          </w:p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 :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– </w:t>
            </w: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реприза</w:t>
            </w:r>
          </w:p>
        </w:tc>
      </w:tr>
      <w:tr w:rsidR="005554BF" w:rsidRPr="005554BF" w:rsidTr="00F17FAC">
        <w:tc>
          <w:tcPr>
            <w:tcW w:w="1368" w:type="dxa"/>
          </w:tcPr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8203" w:type="dxa"/>
          </w:tcPr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Legato, staccato,andante, andantino. Ritenuto,</w:t>
            </w:r>
          </w:p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F(forte),P(piano)</w:t>
            </w:r>
          </w:p>
        </w:tc>
      </w:tr>
      <w:tr w:rsidR="005554BF" w:rsidRPr="005554BF" w:rsidTr="00F17FAC">
        <w:tc>
          <w:tcPr>
            <w:tcW w:w="1368" w:type="dxa"/>
          </w:tcPr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3 </w:t>
            </w:r>
            <w:r w:rsidRPr="00555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203" w:type="dxa"/>
          </w:tcPr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Allegro,allegretto,mjderato. A tempo. Cantabile, crescendo, diminuendo</w:t>
            </w:r>
          </w:p>
        </w:tc>
      </w:tr>
      <w:tr w:rsidR="005554BF" w:rsidRPr="00682279" w:rsidTr="00D5760C">
        <w:trPr>
          <w:trHeight w:val="1396"/>
        </w:trPr>
        <w:tc>
          <w:tcPr>
            <w:tcW w:w="1368" w:type="dxa"/>
          </w:tcPr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55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4 </w:t>
            </w:r>
            <w:r w:rsidRPr="00555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203" w:type="dxa"/>
          </w:tcPr>
          <w:p w:rsidR="005554BF" w:rsidRPr="00210420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Vivo,presto,lento,largo,fermata</w:t>
            </w:r>
          </w:p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Adagio,grave,maestoso,dolce,doloroso</w:t>
            </w:r>
          </w:p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Tempogiesto, sostenuto, pastorale, pesante, piu mosso,meno mosso, non troppo</w:t>
            </w:r>
          </w:p>
          <w:p w:rsidR="005554BF" w:rsidRPr="005554BF" w:rsidRDefault="005554BF" w:rsidP="002104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Espressivo,animato,leggiero,agitato, poco a poco,vibrato, glissando</w:t>
            </w:r>
          </w:p>
          <w:p w:rsidR="005554BF" w:rsidRPr="005554BF" w:rsidRDefault="005554BF" w:rsidP="00210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 libitum,rubato,spirituoso,giocoso, brillante,calme,simplice/con brio</w:t>
            </w:r>
          </w:p>
        </w:tc>
      </w:tr>
    </w:tbl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554BF" w:rsidRPr="00210420" w:rsidRDefault="005554BF" w:rsidP="002104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1496" w:rsidRPr="00210420" w:rsidRDefault="00351496" w:rsidP="0021042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2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21042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10420">
        <w:rPr>
          <w:rFonts w:ascii="Times New Roman" w:hAnsi="Times New Roman" w:cs="Times New Roman"/>
          <w:b/>
          <w:bCs/>
          <w:sz w:val="28"/>
          <w:szCs w:val="28"/>
        </w:rPr>
        <w:tab/>
        <w:t>Формы и методы контроля. Критерии оценок</w:t>
      </w:r>
    </w:p>
    <w:p w:rsidR="00351496" w:rsidRPr="00210420" w:rsidRDefault="00351496" w:rsidP="0021042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20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F2F98" w:rsidRPr="00210420">
        <w:rPr>
          <w:rFonts w:ascii="Times New Roman" w:hAnsi="Times New Roman" w:cs="Times New Roman"/>
          <w:sz w:val="28"/>
          <w:szCs w:val="28"/>
        </w:rPr>
        <w:t xml:space="preserve">Программа предусматривает текущий контроль, промежуточную и итоговую аттестации. </w:t>
      </w:r>
    </w:p>
    <w:p w:rsidR="00EF2F98" w:rsidRPr="00210420" w:rsidRDefault="00351496" w:rsidP="0021042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20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F2F98" w:rsidRPr="00210420">
        <w:rPr>
          <w:rFonts w:ascii="Times New Roman" w:hAnsi="Times New Roman" w:cs="Times New Roman"/>
          <w:sz w:val="28"/>
          <w:szCs w:val="28"/>
        </w:rPr>
        <w:t xml:space="preserve">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школы. 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Возможно применение индивидуальных графиков проведения данных видов контроля, а также содержания контрольных мероприятий. Например, промежуточная аттестация может проводиться каждое полугодие или один раз в год; возможно проведение отдельных контрольных мероприятий  по ансамблю, аккомпанементу.</w:t>
      </w:r>
    </w:p>
    <w:p w:rsidR="00351496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 xml:space="preserve">При проведении итоговой аттестации может применяться форма экзамена. Содержанием экзамена является исполнение сольной программы и/или участие в ансамбле. 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</w:t>
      </w:r>
    </w:p>
    <w:p w:rsidR="00EF2F98" w:rsidRPr="00210420" w:rsidRDefault="00EF2F98" w:rsidP="0021042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При оценивании учащегося, осваивающегося общеразвивающую программу, следует учитывать: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 xml:space="preserve">наличие исполнительской культуры, развитие музыкального мышления; 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</w:p>
    <w:p w:rsidR="006C1020" w:rsidRPr="00210420" w:rsidRDefault="006C1020" w:rsidP="0021042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210420">
        <w:rPr>
          <w:rFonts w:ascii="Times New Roman" w:hAnsi="Times New Roman" w:cs="Times New Roman"/>
          <w:sz w:val="28"/>
          <w:szCs w:val="28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6C1020" w:rsidRPr="00210420" w:rsidRDefault="006C1020" w:rsidP="0021042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b/>
          <w:sz w:val="28"/>
          <w:szCs w:val="28"/>
        </w:rPr>
        <w:lastRenderedPageBreak/>
        <w:t>«Хорошо»</w:t>
      </w:r>
      <w:r w:rsidRPr="00210420">
        <w:rPr>
          <w:rFonts w:ascii="Times New Roman" w:hAnsi="Times New Roman" w:cs="Times New Roman"/>
          <w:sz w:val="28"/>
          <w:szCs w:val="28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6C1020" w:rsidRPr="00210420" w:rsidRDefault="006C1020" w:rsidP="00210420">
      <w:pPr>
        <w:pStyle w:val="a9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0420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210420">
        <w:rPr>
          <w:rFonts w:ascii="Times New Roman" w:hAnsi="Times New Roman"/>
          <w:sz w:val="28"/>
          <w:szCs w:val="28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6C1020" w:rsidRPr="00210420" w:rsidRDefault="006C1020" w:rsidP="0021042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b/>
          <w:sz w:val="28"/>
          <w:szCs w:val="28"/>
        </w:rPr>
        <w:t>«Зачет» (без оценки)</w:t>
      </w:r>
      <w:r w:rsidRPr="00210420">
        <w:rPr>
          <w:rFonts w:ascii="Times New Roman" w:hAnsi="Times New Roman" w:cs="Times New Roman"/>
          <w:sz w:val="28"/>
          <w:szCs w:val="28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6C1020" w:rsidRPr="00210420" w:rsidRDefault="00351496" w:rsidP="0021042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042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1042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10420">
        <w:rPr>
          <w:rFonts w:ascii="Times New Roman" w:hAnsi="Times New Roman" w:cs="Times New Roman"/>
          <w:b/>
          <w:bCs/>
          <w:sz w:val="28"/>
          <w:szCs w:val="28"/>
        </w:rPr>
        <w:tab/>
        <w:t>Методическое обеспечение учебного процесса</w:t>
      </w:r>
    </w:p>
    <w:p w:rsidR="00EF2F98" w:rsidRPr="00210420" w:rsidRDefault="00EF2F98" w:rsidP="00210420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04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рекомендации преподавателям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Четырехлетний срок реализации программы учебного предмета позволяет: перейти на  обучение по предпрофессиональной программе, продолжить самостоятельные занятия, музицировать для себя и друзей, участвовать в различных самодеятельных ансамблях. Каждая из этих целей требует особого отношения к занятиям и индивидуального подхода к ученикам.</w:t>
      </w:r>
    </w:p>
    <w:p w:rsidR="00EF2F98" w:rsidRPr="00210420" w:rsidRDefault="00EF2F98" w:rsidP="00210420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420">
        <w:rPr>
          <w:rFonts w:ascii="Times New Roman" w:hAnsi="Times New Roman" w:cs="Times New Roman"/>
          <w:sz w:val="28"/>
          <w:szCs w:val="28"/>
          <w:lang w:val="ru-RU"/>
        </w:rPr>
        <w:t xml:space="preserve">Занятия в классе должны сопровождаться  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учащегося  с историей гитары, рассказать о выдающихся гитарных исполнителях и композиторах. 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</w:t>
      </w:r>
      <w:r w:rsidRPr="00210420">
        <w:rPr>
          <w:rFonts w:ascii="Times New Roman" w:hAnsi="Times New Roman" w:cs="Times New Roman"/>
          <w:sz w:val="28"/>
          <w:szCs w:val="28"/>
        </w:rPr>
        <w:lastRenderedPageBreak/>
        <w:t>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Все это определяет содержание индивидуального учебного плана учащегося.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На заключительном этапе ученики имеют опыт исполнения произведений разных стилей и жанров,</w:t>
      </w:r>
      <w:r w:rsidRPr="002104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0420">
        <w:rPr>
          <w:rFonts w:ascii="Times New Roman" w:hAnsi="Times New Roman" w:cs="Times New Roman"/>
          <w:color w:val="000000"/>
          <w:sz w:val="28"/>
          <w:szCs w:val="28"/>
        </w:rPr>
        <w:t>опыт игры в ансамбле. Исходя из этого опыта, они используют полученные знания, умения и навыки в</w:t>
      </w:r>
      <w:r w:rsidRPr="002104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0420">
        <w:rPr>
          <w:rFonts w:ascii="Times New Roman" w:hAnsi="Times New Roman" w:cs="Times New Roman"/>
          <w:color w:val="000000"/>
          <w:sz w:val="28"/>
          <w:szCs w:val="28"/>
        </w:rPr>
        <w:t>исполнительской практике</w:t>
      </w:r>
      <w:r w:rsidRPr="00210420">
        <w:rPr>
          <w:rFonts w:ascii="Times New Roman" w:hAnsi="Times New Roman" w:cs="Times New Roman"/>
          <w:sz w:val="28"/>
          <w:szCs w:val="28"/>
        </w:rPr>
        <w:t xml:space="preserve">. Параллельно с формированием практических умений и навыков учащийся получает знания музыкальной грамоты, основы гармонии, которые применяются при подборе на слух. 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 xml:space="preserve">Методы работы над качеством звука зависят от индивидуальных способностей и возможностей учащихся, степени развития музыкального слуха и музыкально-игровых навыков. </w:t>
      </w:r>
    </w:p>
    <w:p w:rsidR="00EF2F98" w:rsidRPr="00210420" w:rsidRDefault="00EF2F98" w:rsidP="00210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EF2F98" w:rsidRPr="00210420" w:rsidRDefault="00EF2F98" w:rsidP="00210420">
      <w:pPr>
        <w:pStyle w:val="2"/>
        <w:jc w:val="both"/>
        <w:rPr>
          <w:b/>
          <w:bCs/>
          <w:sz w:val="28"/>
          <w:szCs w:val="28"/>
        </w:rPr>
      </w:pPr>
    </w:p>
    <w:p w:rsidR="00210420" w:rsidRDefault="00210420" w:rsidP="00210420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2F98" w:rsidRPr="00210420" w:rsidRDefault="006F5917" w:rsidP="00210420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20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21042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10420">
        <w:rPr>
          <w:rFonts w:ascii="Times New Roman" w:hAnsi="Times New Roman" w:cs="Times New Roman"/>
          <w:b/>
          <w:bCs/>
          <w:sz w:val="28"/>
          <w:szCs w:val="28"/>
        </w:rPr>
        <w:tab/>
        <w:t>Список литературы и средств обучения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Нотная литература: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numPr>
          <w:ilvl w:val="0"/>
          <w:numId w:val="4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Зубченко О.В. Хрестоматия юного гитариста, для учащихся 2-4 классов ДМШ. – М.: Феникс, 2007.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Гуркин В.В. Хрестоматия гитариста, шестиструнная гитара, первый класс, для музыкальных школ. – М.: Феникс, 2000.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Иванова-Крамская Н. Школа исполнительского мастерства юного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гитариста. – М.: Феникс, 2009.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Каркасси М. Школа игры на шестиструнной гитаре. – М.: Кифара, 2002.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5.Кузнецов В. Как научить играть на шестиструнной гитаре.- М.: Классика XXI, 2007.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Михайленко Н. Методология исполнительского мастерства гитариста. - Киев (Ровно), 2009.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7.Михайленко Н. Методика преподавания игры на шестиструнной гитаре. – Киев, 2003.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8.Нотные сборники для классической гитары.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9.Пухоль Э. Школа игры на шестиструнной гитаре. – М.: Кифара, 2009.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10. The Beatles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акустической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гитары</w:t>
      </w:r>
      <w:r w:rsidRPr="00555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“Guitar College”, 2011.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Мазель В. Музыкант и его руки. - М.: Композитор, 2008.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Мазель В. Музыкант и его руки 2ч. Формирование оптимальной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осанки. – М.: Композитор, 2005.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Маккиннон Л. Игра наизусть. – М.: Классика XXI, 2004.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5554BF" w:rsidRPr="005554BF" w:rsidRDefault="005554BF" w:rsidP="00210420">
      <w:pPr>
        <w:keepNext/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54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Методическая литература: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Гитман А. Гитара и музыкальная грамота. - М., 2002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Домогацкий В. Семь ступеней мастерства: вопросы гитарной техники. М., Классика-XXI, 2004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научить играть на гитаре. Сост. В.Кузнецов. - М., 2006, 2010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Михайленко М. Методика преподавания на шестиструнной гитаре. Киев, 2003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 Ефимова. Школа быстрого обучения игре на 6-струнной гитаре. - М.: Клуб Семейного Досуга, 2011 год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А.Г.Николаев. Самоучитель игры на элетрогитаре. Серия: «Мир культуры, истории и философии». - М.: «Лань», 2009 год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Терри Барроуз.Подробный самоучитель игры на гитаре в разных стилях музыки,-Москва,Астрель-Аст.2003 год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А.Петерсон.Самоучитель игры на 6-струнной гитаре,Планета музыки,2006 год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Манилов, В. Молотков «Техника джазового аккомпанимента»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>10. Золотая библиотека педагогического репертуара. Нотная папка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гитариста №3 / Сост. В. Кузнецов. - М., 2009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Популярные пьесы и этюды для шестиструнной гитары. Репертуар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 школ. Вып.1/ Сост. А.Гитман. - М., 2011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Педагогический репертуар гитариста. Младшие классы ДМШ:</w:t>
      </w:r>
    </w:p>
    <w:p w:rsidR="005554BF" w:rsidRPr="005554BF" w:rsidRDefault="005554BF" w:rsidP="002104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Пьесы, упражнения, ансамбли для шестиструнной гитары. Вып. 1 / Сост. А.Гитман. - М., 2005</w:t>
      </w:r>
      <w:r w:rsidRPr="005554BF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F2F98" w:rsidRPr="00210420" w:rsidRDefault="00EF2F98" w:rsidP="00210420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Литература для педагогов: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А. Кузнецов «Из практики джазового гитариста»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Р. Смек «Обучение аккомпанементу»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Л. Альмейда «Классическая музыка в переложении для электрогитары» Киев 1987 г.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Н. Кирьянов «Искусство игры на шестиструнной гитаре»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Москва 1991 г.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«Игра медиатором на гитаре» М.Есаков (М. 1993г.)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«Нотная тетрадь Анны Магдалены» Бах. ( М. 1988г.)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«5 аккордов джаза и блюза» М.Есаков (М. 2001г.)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«автопортрет гитариста» М.Есаков (М.2001г.)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«Эстрадная музыкальная грамота» М.Есаков (М.2000г.)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«Инвенции и симфонии для клавира» И.С.Бах (М.1981г.)</w:t>
      </w:r>
    </w:p>
    <w:p w:rsidR="00EA0776" w:rsidRPr="00210420" w:rsidRDefault="00EA0776" w:rsidP="002104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20">
        <w:rPr>
          <w:rFonts w:ascii="Times New Roman" w:hAnsi="Times New Roman" w:cs="Times New Roman"/>
          <w:sz w:val="28"/>
          <w:szCs w:val="28"/>
        </w:rPr>
        <w:t>«Из практики джазового гитариста» А. Кузнецов (М. 1993г.)</w:t>
      </w:r>
    </w:p>
    <w:sectPr w:rsidR="00EA0776" w:rsidRPr="00210420" w:rsidSect="00682279">
      <w:headerReference w:type="default" r:id="rId8"/>
      <w:footerReference w:type="default" r:id="rId9"/>
      <w:pgSz w:w="11906" w:h="16838"/>
      <w:pgMar w:top="567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A3F" w:rsidRDefault="00C57A3F" w:rsidP="009A327B">
      <w:pPr>
        <w:spacing w:after="0" w:line="240" w:lineRule="auto"/>
      </w:pPr>
      <w:r>
        <w:separator/>
      </w:r>
    </w:p>
  </w:endnote>
  <w:endnote w:type="continuationSeparator" w:id="0">
    <w:p w:rsidR="00C57A3F" w:rsidRDefault="00C57A3F" w:rsidP="009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A3F" w:rsidRDefault="00C57A3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279">
      <w:rPr>
        <w:noProof/>
      </w:rPr>
      <w:t>2</w:t>
    </w:r>
    <w:r>
      <w:rPr>
        <w:noProof/>
      </w:rPr>
      <w:fldChar w:fldCharType="end"/>
    </w:r>
  </w:p>
  <w:p w:rsidR="00C57A3F" w:rsidRDefault="00C57A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A3F" w:rsidRDefault="00C57A3F" w:rsidP="009A327B">
      <w:pPr>
        <w:spacing w:after="0" w:line="240" w:lineRule="auto"/>
      </w:pPr>
      <w:r>
        <w:separator/>
      </w:r>
    </w:p>
  </w:footnote>
  <w:footnote w:type="continuationSeparator" w:id="0">
    <w:p w:rsidR="00C57A3F" w:rsidRDefault="00C57A3F" w:rsidP="009A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A3F" w:rsidRDefault="00C57A3F">
    <w:pPr>
      <w:pStyle w:val="a3"/>
      <w:jc w:val="center"/>
    </w:pPr>
  </w:p>
  <w:p w:rsidR="00C57A3F" w:rsidRDefault="00C57A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5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F408AF"/>
    <w:multiLevelType w:val="singleLevel"/>
    <w:tmpl w:val="3244C7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val="ru-RU"/>
      </w:rPr>
    </w:lvl>
  </w:abstractNum>
  <w:abstractNum w:abstractNumId="2" w15:restartNumberingAfterBreak="0">
    <w:nsid w:val="0C001E8D"/>
    <w:multiLevelType w:val="hybridMultilevel"/>
    <w:tmpl w:val="F45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8F62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DB04B9"/>
    <w:multiLevelType w:val="hybridMultilevel"/>
    <w:tmpl w:val="9ABEF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F5B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1A29E4"/>
    <w:multiLevelType w:val="hybridMultilevel"/>
    <w:tmpl w:val="7152D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3A116D"/>
    <w:multiLevelType w:val="hybridMultilevel"/>
    <w:tmpl w:val="4732A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B26BAC"/>
    <w:multiLevelType w:val="hybridMultilevel"/>
    <w:tmpl w:val="E2F2D8F8"/>
    <w:lvl w:ilvl="0" w:tplc="75D6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C33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5542E7"/>
    <w:multiLevelType w:val="hybridMultilevel"/>
    <w:tmpl w:val="9B3E47AA"/>
    <w:lvl w:ilvl="0" w:tplc="3162D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9566BF"/>
    <w:multiLevelType w:val="hybridMultilevel"/>
    <w:tmpl w:val="EF5A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216492"/>
    <w:multiLevelType w:val="hybridMultilevel"/>
    <w:tmpl w:val="0FBCF62E"/>
    <w:lvl w:ilvl="0" w:tplc="ADE4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6B26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853EA9"/>
    <w:multiLevelType w:val="hybridMultilevel"/>
    <w:tmpl w:val="5A3C2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B1024"/>
    <w:multiLevelType w:val="hybridMultilevel"/>
    <w:tmpl w:val="F3A483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660246"/>
    <w:multiLevelType w:val="hybridMultilevel"/>
    <w:tmpl w:val="B1EAE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F012BA"/>
    <w:multiLevelType w:val="hybridMultilevel"/>
    <w:tmpl w:val="A5B0F33A"/>
    <w:lvl w:ilvl="0" w:tplc="84FEA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A92B11"/>
    <w:multiLevelType w:val="hybridMultilevel"/>
    <w:tmpl w:val="D44C2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D2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1924AE7"/>
    <w:multiLevelType w:val="hybridMultilevel"/>
    <w:tmpl w:val="98100D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C54FCB"/>
    <w:multiLevelType w:val="hybridMultilevel"/>
    <w:tmpl w:val="30AEE3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3908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C8675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E0D08F7"/>
    <w:multiLevelType w:val="hybridMultilevel"/>
    <w:tmpl w:val="FA8A2112"/>
    <w:lvl w:ilvl="0" w:tplc="F92491B6">
      <w:start w:val="1"/>
      <w:numFmt w:val="decimal"/>
      <w:lvlText w:val="%1."/>
      <w:lvlJc w:val="left"/>
      <w:pPr>
        <w:ind w:left="7023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7743" w:hanging="360"/>
      </w:pPr>
    </w:lvl>
    <w:lvl w:ilvl="2" w:tplc="0419001B">
      <w:start w:val="1"/>
      <w:numFmt w:val="lowerRoman"/>
      <w:lvlText w:val="%3."/>
      <w:lvlJc w:val="right"/>
      <w:pPr>
        <w:ind w:left="8463" w:hanging="180"/>
      </w:pPr>
    </w:lvl>
    <w:lvl w:ilvl="3" w:tplc="0419000F">
      <w:start w:val="1"/>
      <w:numFmt w:val="decimal"/>
      <w:lvlText w:val="%4."/>
      <w:lvlJc w:val="left"/>
      <w:pPr>
        <w:ind w:left="9183" w:hanging="360"/>
      </w:pPr>
    </w:lvl>
    <w:lvl w:ilvl="4" w:tplc="04190019">
      <w:start w:val="1"/>
      <w:numFmt w:val="lowerLetter"/>
      <w:lvlText w:val="%5."/>
      <w:lvlJc w:val="left"/>
      <w:pPr>
        <w:ind w:left="9903" w:hanging="360"/>
      </w:pPr>
    </w:lvl>
    <w:lvl w:ilvl="5" w:tplc="0419001B">
      <w:start w:val="1"/>
      <w:numFmt w:val="lowerRoman"/>
      <w:lvlText w:val="%6."/>
      <w:lvlJc w:val="right"/>
      <w:pPr>
        <w:ind w:left="10623" w:hanging="180"/>
      </w:pPr>
    </w:lvl>
    <w:lvl w:ilvl="6" w:tplc="0419000F">
      <w:start w:val="1"/>
      <w:numFmt w:val="decimal"/>
      <w:lvlText w:val="%7."/>
      <w:lvlJc w:val="left"/>
      <w:pPr>
        <w:ind w:left="11343" w:hanging="360"/>
      </w:pPr>
    </w:lvl>
    <w:lvl w:ilvl="7" w:tplc="04190019">
      <w:start w:val="1"/>
      <w:numFmt w:val="lowerLetter"/>
      <w:lvlText w:val="%8."/>
      <w:lvlJc w:val="left"/>
      <w:pPr>
        <w:ind w:left="12063" w:hanging="360"/>
      </w:pPr>
    </w:lvl>
    <w:lvl w:ilvl="8" w:tplc="0419001B">
      <w:start w:val="1"/>
      <w:numFmt w:val="lowerRoman"/>
      <w:lvlText w:val="%9."/>
      <w:lvlJc w:val="right"/>
      <w:pPr>
        <w:ind w:left="12783" w:hanging="180"/>
      </w:pPr>
    </w:lvl>
  </w:abstractNum>
  <w:abstractNum w:abstractNumId="27" w15:restartNumberingAfterBreak="0">
    <w:nsid w:val="58ED37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A2C092F"/>
    <w:multiLevelType w:val="singleLevel"/>
    <w:tmpl w:val="092E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B226674"/>
    <w:multiLevelType w:val="hybridMultilevel"/>
    <w:tmpl w:val="B3485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393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DAB29F7"/>
    <w:multiLevelType w:val="hybridMultilevel"/>
    <w:tmpl w:val="CBAABBC4"/>
    <w:lvl w:ilvl="0" w:tplc="004253BC">
      <w:start w:val="1"/>
      <w:numFmt w:val="decimal"/>
      <w:lvlText w:val="%1."/>
      <w:lvlJc w:val="left"/>
      <w:pPr>
        <w:ind w:left="546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7A53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136CD6"/>
    <w:multiLevelType w:val="hybridMultilevel"/>
    <w:tmpl w:val="FA6CC684"/>
    <w:lvl w:ilvl="0" w:tplc="6546A3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BB5640"/>
    <w:multiLevelType w:val="hybridMultilevel"/>
    <w:tmpl w:val="179AE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4A40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DF579F"/>
    <w:multiLevelType w:val="hybridMultilevel"/>
    <w:tmpl w:val="887A1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12C"/>
    <w:multiLevelType w:val="hybridMultilevel"/>
    <w:tmpl w:val="49640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B748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"/>
  </w:num>
  <w:num w:numId="4">
    <w:abstractNumId w:val="7"/>
  </w:num>
  <w:num w:numId="5">
    <w:abstractNumId w:val="33"/>
  </w:num>
  <w:num w:numId="6">
    <w:abstractNumId w:val="26"/>
  </w:num>
  <w:num w:numId="7">
    <w:abstractNumId w:val="31"/>
  </w:num>
  <w:num w:numId="8">
    <w:abstractNumId w:val="19"/>
  </w:num>
  <w:num w:numId="9">
    <w:abstractNumId w:val="10"/>
  </w:num>
  <w:num w:numId="10">
    <w:abstractNumId w:val="14"/>
  </w:num>
  <w:num w:numId="11">
    <w:abstractNumId w:val="12"/>
  </w:num>
  <w:num w:numId="12">
    <w:abstractNumId w:val="29"/>
  </w:num>
  <w:num w:numId="13">
    <w:abstractNumId w:val="17"/>
  </w:num>
  <w:num w:numId="14">
    <w:abstractNumId w:val="23"/>
  </w:num>
  <w:num w:numId="15">
    <w:abstractNumId w:val="22"/>
  </w:num>
  <w:num w:numId="16">
    <w:abstractNumId w:val="1"/>
  </w:num>
  <w:num w:numId="17">
    <w:abstractNumId w:val="28"/>
  </w:num>
  <w:num w:numId="18">
    <w:abstractNumId w:val="3"/>
  </w:num>
  <w:num w:numId="19">
    <w:abstractNumId w:val="30"/>
  </w:num>
  <w:num w:numId="20">
    <w:abstractNumId w:val="9"/>
  </w:num>
  <w:num w:numId="21">
    <w:abstractNumId w:val="16"/>
  </w:num>
  <w:num w:numId="22">
    <w:abstractNumId w:val="20"/>
  </w:num>
  <w:num w:numId="23">
    <w:abstractNumId w:val="15"/>
  </w:num>
  <w:num w:numId="24">
    <w:abstractNumId w:val="0"/>
  </w:num>
  <w:num w:numId="25">
    <w:abstractNumId w:val="21"/>
  </w:num>
  <w:num w:numId="26">
    <w:abstractNumId w:val="37"/>
  </w:num>
  <w:num w:numId="27">
    <w:abstractNumId w:val="4"/>
  </w:num>
  <w:num w:numId="28">
    <w:abstractNumId w:val="6"/>
  </w:num>
  <w:num w:numId="29">
    <w:abstractNumId w:val="27"/>
  </w:num>
  <w:num w:numId="30">
    <w:abstractNumId w:val="39"/>
  </w:num>
  <w:num w:numId="31">
    <w:abstractNumId w:val="24"/>
  </w:num>
  <w:num w:numId="32">
    <w:abstractNumId w:val="11"/>
  </w:num>
  <w:num w:numId="33">
    <w:abstractNumId w:val="25"/>
  </w:num>
  <w:num w:numId="34">
    <w:abstractNumId w:val="36"/>
  </w:num>
  <w:num w:numId="35">
    <w:abstractNumId w:val="18"/>
  </w:num>
  <w:num w:numId="36">
    <w:abstractNumId w:val="35"/>
  </w:num>
  <w:num w:numId="37">
    <w:abstractNumId w:val="38"/>
  </w:num>
  <w:num w:numId="38">
    <w:abstractNumId w:val="13"/>
  </w:num>
  <w:num w:numId="39">
    <w:abstractNumId w:val="32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D2D"/>
    <w:rsid w:val="00004BDE"/>
    <w:rsid w:val="00024BE7"/>
    <w:rsid w:val="00044B12"/>
    <w:rsid w:val="00085F1B"/>
    <w:rsid w:val="00096976"/>
    <w:rsid w:val="000A11F7"/>
    <w:rsid w:val="000C1196"/>
    <w:rsid w:val="000D04E1"/>
    <w:rsid w:val="000D1F54"/>
    <w:rsid w:val="000F367D"/>
    <w:rsid w:val="000F61B2"/>
    <w:rsid w:val="00101748"/>
    <w:rsid w:val="00110670"/>
    <w:rsid w:val="001133B9"/>
    <w:rsid w:val="001205BB"/>
    <w:rsid w:val="00125740"/>
    <w:rsid w:val="00126545"/>
    <w:rsid w:val="00145A2A"/>
    <w:rsid w:val="00157D68"/>
    <w:rsid w:val="001800B3"/>
    <w:rsid w:val="00195C1E"/>
    <w:rsid w:val="001B146D"/>
    <w:rsid w:val="001D06F6"/>
    <w:rsid w:val="001D6EC5"/>
    <w:rsid w:val="001F3383"/>
    <w:rsid w:val="002038C2"/>
    <w:rsid w:val="00210420"/>
    <w:rsid w:val="0022619E"/>
    <w:rsid w:val="002333C1"/>
    <w:rsid w:val="002365A7"/>
    <w:rsid w:val="00241850"/>
    <w:rsid w:val="00250C6E"/>
    <w:rsid w:val="00254BA7"/>
    <w:rsid w:val="00262A28"/>
    <w:rsid w:val="00275B1D"/>
    <w:rsid w:val="00283BAF"/>
    <w:rsid w:val="0028535B"/>
    <w:rsid w:val="00294D57"/>
    <w:rsid w:val="0029595D"/>
    <w:rsid w:val="002B60C7"/>
    <w:rsid w:val="002C0732"/>
    <w:rsid w:val="002D304E"/>
    <w:rsid w:val="002E1728"/>
    <w:rsid w:val="002E4A01"/>
    <w:rsid w:val="002E6617"/>
    <w:rsid w:val="002E7518"/>
    <w:rsid w:val="002F5015"/>
    <w:rsid w:val="00304364"/>
    <w:rsid w:val="00304937"/>
    <w:rsid w:val="00305D15"/>
    <w:rsid w:val="00314AA7"/>
    <w:rsid w:val="00314D2D"/>
    <w:rsid w:val="003253C5"/>
    <w:rsid w:val="00330127"/>
    <w:rsid w:val="00332041"/>
    <w:rsid w:val="003345A6"/>
    <w:rsid w:val="00351496"/>
    <w:rsid w:val="00367D56"/>
    <w:rsid w:val="0037412D"/>
    <w:rsid w:val="003B270A"/>
    <w:rsid w:val="003B49F9"/>
    <w:rsid w:val="003C2ACB"/>
    <w:rsid w:val="003D123D"/>
    <w:rsid w:val="003D42ED"/>
    <w:rsid w:val="003E2D8C"/>
    <w:rsid w:val="003E463C"/>
    <w:rsid w:val="003E4F8C"/>
    <w:rsid w:val="003E66F5"/>
    <w:rsid w:val="003E6FE6"/>
    <w:rsid w:val="003F3EDC"/>
    <w:rsid w:val="003F536E"/>
    <w:rsid w:val="00402106"/>
    <w:rsid w:val="00454232"/>
    <w:rsid w:val="00454A56"/>
    <w:rsid w:val="00456E97"/>
    <w:rsid w:val="00457037"/>
    <w:rsid w:val="004648AC"/>
    <w:rsid w:val="00467C44"/>
    <w:rsid w:val="004836AE"/>
    <w:rsid w:val="004C7603"/>
    <w:rsid w:val="004C77BB"/>
    <w:rsid w:val="004D16BE"/>
    <w:rsid w:val="004E2829"/>
    <w:rsid w:val="0051037E"/>
    <w:rsid w:val="00514684"/>
    <w:rsid w:val="0053272F"/>
    <w:rsid w:val="005424A2"/>
    <w:rsid w:val="00547B7D"/>
    <w:rsid w:val="005523C5"/>
    <w:rsid w:val="005531C7"/>
    <w:rsid w:val="005554BF"/>
    <w:rsid w:val="00596E63"/>
    <w:rsid w:val="00597D7B"/>
    <w:rsid w:val="005A1128"/>
    <w:rsid w:val="005B44A3"/>
    <w:rsid w:val="005D2388"/>
    <w:rsid w:val="005F0593"/>
    <w:rsid w:val="005F1EAC"/>
    <w:rsid w:val="005F2F0D"/>
    <w:rsid w:val="005F4761"/>
    <w:rsid w:val="006028BD"/>
    <w:rsid w:val="00605DFD"/>
    <w:rsid w:val="00615687"/>
    <w:rsid w:val="006317A6"/>
    <w:rsid w:val="00635A08"/>
    <w:rsid w:val="006444BD"/>
    <w:rsid w:val="0065621C"/>
    <w:rsid w:val="00661ABD"/>
    <w:rsid w:val="0066539C"/>
    <w:rsid w:val="00666253"/>
    <w:rsid w:val="00672D44"/>
    <w:rsid w:val="00682279"/>
    <w:rsid w:val="00685F0B"/>
    <w:rsid w:val="006874B1"/>
    <w:rsid w:val="006915A0"/>
    <w:rsid w:val="006967F8"/>
    <w:rsid w:val="006A2DDC"/>
    <w:rsid w:val="006B59F2"/>
    <w:rsid w:val="006B5D98"/>
    <w:rsid w:val="006C1020"/>
    <w:rsid w:val="006C2B75"/>
    <w:rsid w:val="006C39A0"/>
    <w:rsid w:val="006D5371"/>
    <w:rsid w:val="006E6047"/>
    <w:rsid w:val="006F5917"/>
    <w:rsid w:val="006F6763"/>
    <w:rsid w:val="00705CC7"/>
    <w:rsid w:val="00725397"/>
    <w:rsid w:val="0073090A"/>
    <w:rsid w:val="00761D59"/>
    <w:rsid w:val="00765303"/>
    <w:rsid w:val="00770759"/>
    <w:rsid w:val="0078438B"/>
    <w:rsid w:val="007A700A"/>
    <w:rsid w:val="007A7264"/>
    <w:rsid w:val="007D1683"/>
    <w:rsid w:val="007E6EB8"/>
    <w:rsid w:val="007F2165"/>
    <w:rsid w:val="00802622"/>
    <w:rsid w:val="0080262F"/>
    <w:rsid w:val="00813449"/>
    <w:rsid w:val="008368E4"/>
    <w:rsid w:val="0084001E"/>
    <w:rsid w:val="0084748A"/>
    <w:rsid w:val="008506EA"/>
    <w:rsid w:val="00871705"/>
    <w:rsid w:val="008742BB"/>
    <w:rsid w:val="008830D4"/>
    <w:rsid w:val="0088515D"/>
    <w:rsid w:val="00885B6A"/>
    <w:rsid w:val="008966C7"/>
    <w:rsid w:val="008A4187"/>
    <w:rsid w:val="008C32CB"/>
    <w:rsid w:val="008C492B"/>
    <w:rsid w:val="008D330B"/>
    <w:rsid w:val="008F689B"/>
    <w:rsid w:val="00902E7F"/>
    <w:rsid w:val="009177ED"/>
    <w:rsid w:val="00927F22"/>
    <w:rsid w:val="00942910"/>
    <w:rsid w:val="00946655"/>
    <w:rsid w:val="00966799"/>
    <w:rsid w:val="00967681"/>
    <w:rsid w:val="00971309"/>
    <w:rsid w:val="00971DB8"/>
    <w:rsid w:val="009963D7"/>
    <w:rsid w:val="009A327B"/>
    <w:rsid w:val="009A6C8C"/>
    <w:rsid w:val="009B20BA"/>
    <w:rsid w:val="009C1735"/>
    <w:rsid w:val="00A1006F"/>
    <w:rsid w:val="00A16E4C"/>
    <w:rsid w:val="00A20C42"/>
    <w:rsid w:val="00A46C1B"/>
    <w:rsid w:val="00A51B60"/>
    <w:rsid w:val="00A526F8"/>
    <w:rsid w:val="00A60C8B"/>
    <w:rsid w:val="00A8197D"/>
    <w:rsid w:val="00AB484B"/>
    <w:rsid w:val="00AC6F54"/>
    <w:rsid w:val="00AF6228"/>
    <w:rsid w:val="00B11A11"/>
    <w:rsid w:val="00B34E6C"/>
    <w:rsid w:val="00B34FDE"/>
    <w:rsid w:val="00B438E7"/>
    <w:rsid w:val="00B4397C"/>
    <w:rsid w:val="00B62EF0"/>
    <w:rsid w:val="00B838FB"/>
    <w:rsid w:val="00BA4CD6"/>
    <w:rsid w:val="00BC55BE"/>
    <w:rsid w:val="00BD29AE"/>
    <w:rsid w:val="00BD76C8"/>
    <w:rsid w:val="00BE06F2"/>
    <w:rsid w:val="00BE7D1F"/>
    <w:rsid w:val="00BF23F5"/>
    <w:rsid w:val="00BF5B04"/>
    <w:rsid w:val="00BF7920"/>
    <w:rsid w:val="00C01F80"/>
    <w:rsid w:val="00C042CE"/>
    <w:rsid w:val="00C05134"/>
    <w:rsid w:val="00C055FD"/>
    <w:rsid w:val="00C15AFA"/>
    <w:rsid w:val="00C2502D"/>
    <w:rsid w:val="00C2507C"/>
    <w:rsid w:val="00C2587D"/>
    <w:rsid w:val="00C26BF5"/>
    <w:rsid w:val="00C32FED"/>
    <w:rsid w:val="00C57A02"/>
    <w:rsid w:val="00C57A3F"/>
    <w:rsid w:val="00C60502"/>
    <w:rsid w:val="00C72CF3"/>
    <w:rsid w:val="00C76FB4"/>
    <w:rsid w:val="00C77C4E"/>
    <w:rsid w:val="00C804D6"/>
    <w:rsid w:val="00C865D0"/>
    <w:rsid w:val="00C94D18"/>
    <w:rsid w:val="00C956F7"/>
    <w:rsid w:val="00C963CC"/>
    <w:rsid w:val="00CA01D5"/>
    <w:rsid w:val="00CD120E"/>
    <w:rsid w:val="00CD6E67"/>
    <w:rsid w:val="00CF665D"/>
    <w:rsid w:val="00D21728"/>
    <w:rsid w:val="00D24900"/>
    <w:rsid w:val="00D35D8F"/>
    <w:rsid w:val="00D4320B"/>
    <w:rsid w:val="00D448A2"/>
    <w:rsid w:val="00D44C95"/>
    <w:rsid w:val="00D52F43"/>
    <w:rsid w:val="00D63ED0"/>
    <w:rsid w:val="00D704F6"/>
    <w:rsid w:val="00D7700B"/>
    <w:rsid w:val="00D77050"/>
    <w:rsid w:val="00D8004B"/>
    <w:rsid w:val="00D97B9B"/>
    <w:rsid w:val="00DA12CD"/>
    <w:rsid w:val="00DB1D61"/>
    <w:rsid w:val="00DB3E28"/>
    <w:rsid w:val="00DC1D6E"/>
    <w:rsid w:val="00DC3D64"/>
    <w:rsid w:val="00DD616E"/>
    <w:rsid w:val="00DD71E1"/>
    <w:rsid w:val="00DE1168"/>
    <w:rsid w:val="00DE42AC"/>
    <w:rsid w:val="00DF798D"/>
    <w:rsid w:val="00E14A9D"/>
    <w:rsid w:val="00E33298"/>
    <w:rsid w:val="00E37C0C"/>
    <w:rsid w:val="00E4165C"/>
    <w:rsid w:val="00E649B9"/>
    <w:rsid w:val="00E9452D"/>
    <w:rsid w:val="00E94B09"/>
    <w:rsid w:val="00EA0776"/>
    <w:rsid w:val="00EA7BBC"/>
    <w:rsid w:val="00ED0219"/>
    <w:rsid w:val="00EE19F0"/>
    <w:rsid w:val="00EF26BE"/>
    <w:rsid w:val="00EF2F98"/>
    <w:rsid w:val="00EF582C"/>
    <w:rsid w:val="00F10BE4"/>
    <w:rsid w:val="00F245CB"/>
    <w:rsid w:val="00F35C5A"/>
    <w:rsid w:val="00F40101"/>
    <w:rsid w:val="00F4796D"/>
    <w:rsid w:val="00F52D66"/>
    <w:rsid w:val="00F5593B"/>
    <w:rsid w:val="00F61CDC"/>
    <w:rsid w:val="00F661D1"/>
    <w:rsid w:val="00F72EA6"/>
    <w:rsid w:val="00F73908"/>
    <w:rsid w:val="00F747D9"/>
    <w:rsid w:val="00F90208"/>
    <w:rsid w:val="00F92C2F"/>
    <w:rsid w:val="00F94CE3"/>
    <w:rsid w:val="00FA35D4"/>
    <w:rsid w:val="00FD2144"/>
    <w:rsid w:val="00FD322C"/>
    <w:rsid w:val="00FD7A4F"/>
    <w:rsid w:val="00FD7D9C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85043"/>
  <w15:docId w15:val="{9844B582-9868-41E6-8CD1-F05F106C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5554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54B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554B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5554B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D04E1"/>
    <w:rPr>
      <w:rFonts w:eastAsia="Times New Roman"/>
      <w:sz w:val="24"/>
      <w:szCs w:val="24"/>
    </w:rPr>
  </w:style>
  <w:style w:type="paragraph" w:styleId="a3">
    <w:name w:val="header"/>
    <w:basedOn w:val="a"/>
    <w:link w:val="a4"/>
    <w:uiPriority w:val="99"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327B"/>
    <w:rPr>
      <w:rFonts w:ascii="Calibri" w:hAnsi="Calibri" w:cs="Calibri"/>
      <w:sz w:val="22"/>
      <w:szCs w:val="22"/>
      <w:lang w:eastAsia="ar-SA" w:bidi="ar-SA"/>
    </w:rPr>
  </w:style>
  <w:style w:type="paragraph" w:styleId="a5">
    <w:name w:val="footer"/>
    <w:basedOn w:val="a"/>
    <w:link w:val="a6"/>
    <w:uiPriority w:val="99"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A327B"/>
    <w:rPr>
      <w:rFonts w:ascii="Calibri" w:hAnsi="Calibri" w:cs="Calibri"/>
      <w:sz w:val="22"/>
      <w:szCs w:val="22"/>
      <w:lang w:eastAsia="ar-SA" w:bidi="ar-SA"/>
    </w:rPr>
  </w:style>
  <w:style w:type="paragraph" w:styleId="a7">
    <w:name w:val="Body Text"/>
    <w:basedOn w:val="a"/>
    <w:link w:val="a8"/>
    <w:uiPriority w:val="99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D04E1"/>
    <w:rPr>
      <w:rFonts w:eastAsia="Times New Roman"/>
      <w:sz w:val="24"/>
      <w:szCs w:val="24"/>
    </w:rPr>
  </w:style>
  <w:style w:type="paragraph" w:customStyle="1" w:styleId="Body1">
    <w:name w:val="Body 1"/>
    <w:uiPriority w:val="99"/>
    <w:rsid w:val="00C77C4E"/>
    <w:rPr>
      <w:rFonts w:ascii="Helvetica" w:hAnsi="Helvetica" w:cs="Helvetica"/>
      <w:color w:val="000000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FD7D9C"/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FD7D9C"/>
    <w:pPr>
      <w:suppressAutoHyphens/>
      <w:autoSpaceDN w:val="0"/>
    </w:pPr>
    <w:rPr>
      <w:rFonts w:ascii="Calibri" w:hAnsi="Calibri" w:cs="Calibri"/>
      <w:kern w:val="3"/>
      <w:sz w:val="28"/>
      <w:szCs w:val="28"/>
      <w:lang w:eastAsia="zh-CN"/>
    </w:rPr>
  </w:style>
  <w:style w:type="paragraph" w:styleId="ab">
    <w:name w:val="List Paragraph"/>
    <w:basedOn w:val="a"/>
    <w:uiPriority w:val="99"/>
    <w:qFormat/>
    <w:rsid w:val="00FD7D9C"/>
    <w:pPr>
      <w:suppressAutoHyphens w:val="0"/>
      <w:spacing w:line="240" w:lineRule="atLeast"/>
      <w:ind w:left="720"/>
    </w:pPr>
    <w:rPr>
      <w:lang w:eastAsia="en-US"/>
    </w:rPr>
  </w:style>
  <w:style w:type="character" w:styleId="ac">
    <w:name w:val="Emphasis"/>
    <w:basedOn w:val="a0"/>
    <w:uiPriority w:val="99"/>
    <w:qFormat/>
    <w:rsid w:val="00FD7D9C"/>
    <w:rPr>
      <w:i/>
      <w:iCs/>
    </w:rPr>
  </w:style>
  <w:style w:type="paragraph" w:customStyle="1" w:styleId="11">
    <w:name w:val="Абзац списка1"/>
    <w:basedOn w:val="a"/>
    <w:uiPriority w:val="99"/>
    <w:rsid w:val="00FD7D9C"/>
    <w:pPr>
      <w:spacing w:after="0" w:line="240" w:lineRule="auto"/>
      <w:ind w:left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12">
    <w:name w:val="Стиль1"/>
    <w:basedOn w:val="a"/>
    <w:uiPriority w:val="99"/>
    <w:rsid w:val="00514684"/>
    <w:rPr>
      <w:sz w:val="28"/>
      <w:szCs w:val="28"/>
    </w:rPr>
  </w:style>
  <w:style w:type="character" w:customStyle="1" w:styleId="FontStyle62">
    <w:name w:val="Font Style62"/>
    <w:uiPriority w:val="99"/>
    <w:rsid w:val="005146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uiPriority w:val="99"/>
    <w:rsid w:val="00514684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uiPriority w:val="99"/>
    <w:rsid w:val="00514684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rsid w:val="008D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D330B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uiPriority w:val="99"/>
    <w:rsid w:val="006444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1D06F6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rsid w:val="00DE1168"/>
    <w:rPr>
      <w:color w:val="0000FF"/>
      <w:u w:val="single"/>
    </w:rPr>
  </w:style>
  <w:style w:type="character" w:customStyle="1" w:styleId="aa">
    <w:name w:val="Без интервала Знак"/>
    <w:basedOn w:val="a0"/>
    <w:link w:val="a9"/>
    <w:uiPriority w:val="1"/>
    <w:rsid w:val="008F689B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rsid w:val="005554BF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5554B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5554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554BF"/>
    <w:rPr>
      <w:rFonts w:ascii="Calibri" w:hAnsi="Calibri" w:cs="Calibri"/>
      <w:sz w:val="22"/>
      <w:szCs w:val="22"/>
      <w:lang w:eastAsia="ar-SA"/>
    </w:rPr>
  </w:style>
  <w:style w:type="character" w:customStyle="1" w:styleId="40">
    <w:name w:val="Заголовок 4 Знак"/>
    <w:basedOn w:val="a0"/>
    <w:link w:val="4"/>
    <w:semiHidden/>
    <w:rsid w:val="005554B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5554BF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23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31</cp:revision>
  <cp:lastPrinted>2014-04-29T15:25:00Z</cp:lastPrinted>
  <dcterms:created xsi:type="dcterms:W3CDTF">2013-09-21T20:04:00Z</dcterms:created>
  <dcterms:modified xsi:type="dcterms:W3CDTF">2018-07-10T08:15:00Z</dcterms:modified>
</cp:coreProperties>
</file>