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68" w:rsidRDefault="00992168" w:rsidP="00A05FC4">
      <w:pPr>
        <w:rPr>
          <w:sz w:val="28"/>
          <w:szCs w:val="28"/>
        </w:rPr>
      </w:pPr>
    </w:p>
    <w:p w:rsidR="005D0A89" w:rsidRDefault="005D0A89" w:rsidP="00D13852">
      <w:pPr>
        <w:jc w:val="center"/>
        <w:rPr>
          <w:b/>
          <w:sz w:val="28"/>
          <w:szCs w:val="28"/>
        </w:rPr>
      </w:pP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Pr="00816F10" w:rsidRDefault="00816F10" w:rsidP="00816F10">
      <w:pPr>
        <w:jc w:val="center"/>
        <w:rPr>
          <w:b/>
          <w:sz w:val="28"/>
          <w:szCs w:val="28"/>
        </w:rPr>
      </w:pPr>
      <w:r w:rsidRPr="00816F10">
        <w:rPr>
          <w:b/>
          <w:sz w:val="28"/>
          <w:szCs w:val="28"/>
        </w:rPr>
        <w:t>Муниципальное учреждение дополнительного образования</w:t>
      </w:r>
    </w:p>
    <w:p w:rsidR="005D0A89" w:rsidRDefault="00816F10" w:rsidP="00816F10">
      <w:pPr>
        <w:jc w:val="center"/>
        <w:rPr>
          <w:b/>
          <w:sz w:val="28"/>
          <w:szCs w:val="28"/>
        </w:rPr>
      </w:pPr>
      <w:r w:rsidRPr="00816F10">
        <w:rPr>
          <w:b/>
          <w:sz w:val="28"/>
          <w:szCs w:val="28"/>
        </w:rPr>
        <w:t>«КРАСНОГОРСКАЯ ДЕТСКАЯ МУЗЫКАЛЬНАЯ ШКОЛА»</w:t>
      </w:r>
    </w:p>
    <w:p w:rsidR="00816F10" w:rsidRDefault="00816F10" w:rsidP="00816F10">
      <w:pPr>
        <w:jc w:val="center"/>
        <w:rPr>
          <w:b/>
          <w:sz w:val="28"/>
          <w:szCs w:val="28"/>
        </w:rPr>
      </w:pPr>
    </w:p>
    <w:p w:rsidR="00816F10" w:rsidRDefault="00816F10" w:rsidP="00D4201E">
      <w:pPr>
        <w:spacing w:line="360" w:lineRule="auto"/>
        <w:ind w:firstLine="709"/>
        <w:jc w:val="right"/>
        <w:rPr>
          <w:sz w:val="28"/>
          <w:szCs w:val="28"/>
        </w:rPr>
      </w:pPr>
    </w:p>
    <w:p w:rsidR="00B44554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B44554" w:rsidRPr="00007466" w:rsidRDefault="00B44554" w:rsidP="00D13852">
      <w:pPr>
        <w:spacing w:line="360" w:lineRule="auto"/>
        <w:ind w:firstLine="709"/>
        <w:jc w:val="both"/>
        <w:rPr>
          <w:sz w:val="28"/>
          <w:szCs w:val="28"/>
        </w:rPr>
      </w:pPr>
    </w:p>
    <w:p w:rsidR="00D4201E" w:rsidRDefault="00D4201E" w:rsidP="00EC23F4">
      <w:pPr>
        <w:rPr>
          <w:b/>
          <w:sz w:val="28"/>
          <w:szCs w:val="28"/>
        </w:rPr>
      </w:pPr>
    </w:p>
    <w:p w:rsidR="00D4201E" w:rsidRDefault="00D4201E" w:rsidP="00EC23F4">
      <w:pPr>
        <w:rPr>
          <w:b/>
          <w:sz w:val="28"/>
          <w:szCs w:val="28"/>
        </w:rPr>
      </w:pPr>
    </w:p>
    <w:p w:rsidR="00D4201E" w:rsidRDefault="00D4201E" w:rsidP="00EC23F4">
      <w:pPr>
        <w:rPr>
          <w:b/>
          <w:sz w:val="28"/>
          <w:szCs w:val="28"/>
        </w:rPr>
      </w:pPr>
    </w:p>
    <w:p w:rsidR="00D4201E" w:rsidRDefault="00D4201E" w:rsidP="00EC23F4">
      <w:pPr>
        <w:rPr>
          <w:b/>
          <w:sz w:val="28"/>
          <w:szCs w:val="28"/>
        </w:rPr>
      </w:pPr>
    </w:p>
    <w:p w:rsidR="00D4201E" w:rsidRDefault="00D4201E" w:rsidP="00EC23F4">
      <w:pPr>
        <w:rPr>
          <w:b/>
          <w:sz w:val="28"/>
          <w:szCs w:val="28"/>
        </w:rPr>
      </w:pPr>
    </w:p>
    <w:p w:rsidR="00D4201E" w:rsidRDefault="00D4201E" w:rsidP="00EC23F4">
      <w:pPr>
        <w:rPr>
          <w:b/>
          <w:sz w:val="28"/>
          <w:szCs w:val="28"/>
        </w:rPr>
      </w:pPr>
    </w:p>
    <w:p w:rsidR="00D4201E" w:rsidRPr="00007466" w:rsidRDefault="00D4201E" w:rsidP="00EC23F4">
      <w:pPr>
        <w:rPr>
          <w:b/>
          <w:sz w:val="28"/>
          <w:szCs w:val="28"/>
        </w:rPr>
      </w:pPr>
    </w:p>
    <w:p w:rsidR="00666461" w:rsidRPr="00007466" w:rsidRDefault="007D25C5" w:rsidP="00D4201E">
      <w:pPr>
        <w:spacing w:line="360" w:lineRule="auto"/>
        <w:jc w:val="center"/>
        <w:rPr>
          <w:b/>
          <w:sz w:val="28"/>
          <w:szCs w:val="28"/>
        </w:rPr>
      </w:pPr>
      <w:r w:rsidRPr="00007466">
        <w:rPr>
          <w:b/>
          <w:sz w:val="28"/>
          <w:szCs w:val="28"/>
        </w:rPr>
        <w:t xml:space="preserve">ПОРЯДОК ЗАЧЕТА РЕЗУЛЬТАТОВ ОСВОЕНИЯ </w:t>
      </w:r>
      <w:proofErr w:type="gramStart"/>
      <w:r w:rsidRPr="00007466">
        <w:rPr>
          <w:b/>
          <w:sz w:val="28"/>
          <w:szCs w:val="28"/>
        </w:rPr>
        <w:t>ОБУЧАЮЩИМИСЯ</w:t>
      </w:r>
      <w:proofErr w:type="gramEnd"/>
      <w:r w:rsidRPr="00007466">
        <w:rPr>
          <w:b/>
          <w:sz w:val="28"/>
          <w:szCs w:val="28"/>
        </w:rPr>
        <w:t xml:space="preserve"> УЧЕБНЫХ ПРЕДМЕТОВ В ДРУГИХ ОБРАЗОВАТЕЛЬНЫХ ОРГАНИЗАЦИЯХ</w:t>
      </w:r>
    </w:p>
    <w:p w:rsidR="00666461" w:rsidRDefault="00666461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656681" w:rsidRDefault="00656681" w:rsidP="00656681">
      <w:pPr>
        <w:jc w:val="right"/>
        <w:rPr>
          <w:sz w:val="28"/>
          <w:szCs w:val="28"/>
        </w:rPr>
      </w:pPr>
    </w:p>
    <w:p w:rsidR="00D4201E" w:rsidRDefault="00656681" w:rsidP="00656681">
      <w:pPr>
        <w:jc w:val="right"/>
        <w:rPr>
          <w:sz w:val="28"/>
          <w:szCs w:val="28"/>
        </w:rPr>
      </w:pPr>
      <w:r w:rsidRPr="00656681">
        <w:rPr>
          <w:sz w:val="28"/>
          <w:szCs w:val="28"/>
        </w:rPr>
        <w:t>Утверждено приказом от 25.08.2014г. №159</w:t>
      </w:r>
    </w:p>
    <w:p w:rsidR="00D4201E" w:rsidRDefault="00D4201E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D4201E" w:rsidRDefault="00D4201E" w:rsidP="00666461">
      <w:pPr>
        <w:rPr>
          <w:sz w:val="28"/>
          <w:szCs w:val="28"/>
        </w:rPr>
      </w:pPr>
    </w:p>
    <w:p w:rsidR="00666461" w:rsidRPr="00007466" w:rsidRDefault="00666461" w:rsidP="00666461">
      <w:pPr>
        <w:pStyle w:val="a3"/>
        <w:numPr>
          <w:ilvl w:val="0"/>
          <w:numId w:val="3"/>
        </w:numPr>
        <w:tabs>
          <w:tab w:val="clear" w:pos="502"/>
          <w:tab w:val="num" w:pos="0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007466">
        <w:rPr>
          <w:sz w:val="28"/>
          <w:szCs w:val="28"/>
        </w:rPr>
        <w:t xml:space="preserve">Настоящий Порядок зачета </w:t>
      </w:r>
      <w:r w:rsidR="005F47C6">
        <w:rPr>
          <w:sz w:val="28"/>
          <w:szCs w:val="28"/>
        </w:rPr>
        <w:t>Школой</w:t>
      </w:r>
      <w:r w:rsidRPr="00007466">
        <w:rPr>
          <w:sz w:val="28"/>
          <w:szCs w:val="28"/>
        </w:rPr>
        <w:t xml:space="preserve"> результатов освоения обучающимися учебных предметов в других образовательных организациях (далее – Порядок) разработан в соответствии с</w:t>
      </w:r>
      <w:r w:rsidRPr="00007466">
        <w:rPr>
          <w:color w:val="FF0000"/>
          <w:sz w:val="28"/>
          <w:szCs w:val="28"/>
        </w:rPr>
        <w:t xml:space="preserve">  </w:t>
      </w:r>
      <w:r w:rsidRPr="00007466">
        <w:rPr>
          <w:color w:val="000000" w:themeColor="text1"/>
          <w:sz w:val="28"/>
          <w:szCs w:val="28"/>
        </w:rPr>
        <w:t>пунктом 7 части 1 статьи 34</w:t>
      </w:r>
      <w:r w:rsidRPr="00007466">
        <w:rPr>
          <w:sz w:val="28"/>
          <w:szCs w:val="28"/>
        </w:rPr>
        <w:t xml:space="preserve"> федерального закона «Об образовании в Российской Федерации» в целях реализации академических прав обучающихся на зачет результатов освоения ими учебных предметов в других образовательных организациях. </w:t>
      </w:r>
    </w:p>
    <w:p w:rsidR="00666461" w:rsidRDefault="00666461" w:rsidP="00D4201E">
      <w:pPr>
        <w:pStyle w:val="a3"/>
        <w:numPr>
          <w:ilvl w:val="0"/>
          <w:numId w:val="3"/>
        </w:numPr>
        <w:tabs>
          <w:tab w:val="clear" w:pos="502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Зачет учебных предметов предполагает:</w:t>
      </w:r>
    </w:p>
    <w:p w:rsidR="00D4201E" w:rsidRPr="00007466" w:rsidRDefault="00D4201E" w:rsidP="00D4201E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666461" w:rsidRPr="00007466" w:rsidRDefault="00666461" w:rsidP="00D4201E">
      <w:pPr>
        <w:pStyle w:val="a3"/>
        <w:tabs>
          <w:tab w:val="left" w:pos="993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возможность приема</w:t>
      </w:r>
      <w:r w:rsidR="00A05FC4">
        <w:rPr>
          <w:sz w:val="28"/>
          <w:szCs w:val="28"/>
        </w:rPr>
        <w:t xml:space="preserve"> </w:t>
      </w:r>
      <w:r w:rsidRPr="00007466">
        <w:rPr>
          <w:sz w:val="28"/>
          <w:szCs w:val="28"/>
        </w:rPr>
        <w:t xml:space="preserve"> </w:t>
      </w:r>
      <w:proofErr w:type="gramStart"/>
      <w:r w:rsidRPr="00007466">
        <w:rPr>
          <w:sz w:val="28"/>
          <w:szCs w:val="28"/>
        </w:rPr>
        <w:t>обучающихся</w:t>
      </w:r>
      <w:proofErr w:type="gramEnd"/>
      <w:r w:rsidRPr="00007466">
        <w:rPr>
          <w:sz w:val="28"/>
          <w:szCs w:val="28"/>
        </w:rPr>
        <w:t xml:space="preserve"> </w:t>
      </w:r>
      <w:r w:rsidRPr="005F47C6">
        <w:rPr>
          <w:sz w:val="28"/>
          <w:szCs w:val="28"/>
        </w:rPr>
        <w:t xml:space="preserve">на </w:t>
      </w:r>
      <w:r w:rsidR="00A05FC4" w:rsidRPr="005F47C6">
        <w:rPr>
          <w:sz w:val="28"/>
          <w:szCs w:val="28"/>
        </w:rPr>
        <w:t xml:space="preserve"> </w:t>
      </w:r>
      <w:r w:rsidRPr="005F47C6">
        <w:rPr>
          <w:sz w:val="28"/>
          <w:szCs w:val="28"/>
        </w:rPr>
        <w:t xml:space="preserve">сокращенную </w:t>
      </w:r>
      <w:r w:rsidR="00A05FC4">
        <w:rPr>
          <w:sz w:val="28"/>
          <w:szCs w:val="28"/>
        </w:rPr>
        <w:t xml:space="preserve">образователь </w:t>
      </w:r>
      <w:r w:rsidRPr="00007466">
        <w:rPr>
          <w:sz w:val="28"/>
          <w:szCs w:val="28"/>
        </w:rPr>
        <w:t>программу,</w:t>
      </w:r>
    </w:p>
    <w:p w:rsidR="00666461" w:rsidRPr="00007466" w:rsidRDefault="00666461" w:rsidP="00D4201E">
      <w:pPr>
        <w:pStyle w:val="a3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реализацию образовательной программы </w:t>
      </w:r>
      <w:r w:rsidRPr="005F47C6">
        <w:rPr>
          <w:sz w:val="28"/>
          <w:szCs w:val="28"/>
        </w:rPr>
        <w:t xml:space="preserve">по индивидуальному </w:t>
      </w:r>
      <w:r w:rsidRPr="00007466">
        <w:rPr>
          <w:sz w:val="28"/>
          <w:szCs w:val="28"/>
        </w:rPr>
        <w:t>учебному плану, при этом решение о зачете учебного предмета освобождает обучающегося от повторного изучения соответствующего учебного предмета.</w:t>
      </w:r>
    </w:p>
    <w:p w:rsidR="00666461" w:rsidRPr="00007466" w:rsidRDefault="00666461" w:rsidP="00666461">
      <w:pPr>
        <w:pStyle w:val="a3"/>
        <w:numPr>
          <w:ilvl w:val="0"/>
          <w:numId w:val="3"/>
        </w:numPr>
        <w:tabs>
          <w:tab w:val="clear" w:pos="502"/>
          <w:tab w:val="num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>Условием зачета учебных предметов является наличие сформированных знаний, умений, навыков, соответствующих требованиям программы учебного предмета, которые могут подтверждаться соответствующими документами (справкой об обучении или периоде обучения, индивидуальным планом и другими документами, выданными в других образовательных организациях).</w:t>
      </w:r>
    </w:p>
    <w:p w:rsidR="00666461" w:rsidRPr="00007466" w:rsidRDefault="00666461" w:rsidP="00666461">
      <w:pPr>
        <w:pStyle w:val="a3"/>
        <w:numPr>
          <w:ilvl w:val="0"/>
          <w:numId w:val="3"/>
        </w:numPr>
        <w:tabs>
          <w:tab w:val="clear" w:pos="502"/>
          <w:tab w:val="num" w:pos="0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07466">
        <w:rPr>
          <w:sz w:val="28"/>
          <w:szCs w:val="28"/>
        </w:rPr>
        <w:t xml:space="preserve">Решение о зачете учебных предметов принимает комиссия, сформированная </w:t>
      </w:r>
      <w:r w:rsidR="005F47C6">
        <w:rPr>
          <w:sz w:val="28"/>
          <w:szCs w:val="28"/>
        </w:rPr>
        <w:t>директором Школы</w:t>
      </w:r>
      <w:r w:rsidRPr="00007466">
        <w:rPr>
          <w:sz w:val="28"/>
          <w:szCs w:val="28"/>
        </w:rPr>
        <w:t xml:space="preserve">. На основании решения комиссии </w:t>
      </w:r>
      <w:r w:rsidR="007D25C5">
        <w:rPr>
          <w:sz w:val="28"/>
          <w:szCs w:val="28"/>
        </w:rPr>
        <w:t>директор Шко</w:t>
      </w:r>
      <w:r w:rsidR="005F47C6">
        <w:rPr>
          <w:sz w:val="28"/>
          <w:szCs w:val="28"/>
        </w:rPr>
        <w:t>лы</w:t>
      </w:r>
      <w:r w:rsidRPr="00007466">
        <w:rPr>
          <w:sz w:val="28"/>
          <w:szCs w:val="28"/>
        </w:rPr>
        <w:t xml:space="preserve"> издает соответствующий приказ. В случае отсутствия документов у обучающегося, подтверждающих успешность освоения учебного предмета, для принятия решения комиссия вправе назначить </w:t>
      </w:r>
      <w:proofErr w:type="gramStart"/>
      <w:r w:rsidRPr="00007466">
        <w:rPr>
          <w:sz w:val="28"/>
          <w:szCs w:val="28"/>
        </w:rPr>
        <w:t>обучающемуся</w:t>
      </w:r>
      <w:proofErr w:type="gramEnd"/>
      <w:r w:rsidRPr="00007466">
        <w:rPr>
          <w:sz w:val="28"/>
          <w:szCs w:val="28"/>
        </w:rPr>
        <w:t xml:space="preserve"> прослушивание (</w:t>
      </w:r>
      <w:r w:rsidR="00C666EC">
        <w:rPr>
          <w:sz w:val="28"/>
          <w:szCs w:val="28"/>
        </w:rPr>
        <w:t>собеседование</w:t>
      </w:r>
      <w:r w:rsidRPr="00007466">
        <w:rPr>
          <w:sz w:val="28"/>
          <w:szCs w:val="28"/>
        </w:rPr>
        <w:t>).</w:t>
      </w:r>
    </w:p>
    <w:p w:rsidR="00D13852" w:rsidRPr="00007466" w:rsidRDefault="00D13852">
      <w:pPr>
        <w:rPr>
          <w:sz w:val="28"/>
          <w:szCs w:val="28"/>
        </w:rPr>
      </w:pPr>
    </w:p>
    <w:sectPr w:rsidR="00D13852" w:rsidRPr="00007466" w:rsidSect="004D6B69">
      <w:pgSz w:w="12240" w:h="15840"/>
      <w:pgMar w:top="539" w:right="1080" w:bottom="102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0D7"/>
    <w:multiLevelType w:val="hybridMultilevel"/>
    <w:tmpl w:val="DB504782"/>
    <w:lvl w:ilvl="0" w:tplc="D1B6D2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38FA"/>
    <w:multiLevelType w:val="hybridMultilevel"/>
    <w:tmpl w:val="30E087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7D234F8"/>
    <w:multiLevelType w:val="multilevel"/>
    <w:tmpl w:val="2F44CE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566642DB"/>
    <w:multiLevelType w:val="hybridMultilevel"/>
    <w:tmpl w:val="6A68A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34"/>
    <w:rsid w:val="00007466"/>
    <w:rsid w:val="004B2369"/>
    <w:rsid w:val="005D0A89"/>
    <w:rsid w:val="005F47C6"/>
    <w:rsid w:val="00641BA6"/>
    <w:rsid w:val="00656681"/>
    <w:rsid w:val="00666461"/>
    <w:rsid w:val="006E74C4"/>
    <w:rsid w:val="007A7334"/>
    <w:rsid w:val="007D25C5"/>
    <w:rsid w:val="00816F10"/>
    <w:rsid w:val="00992168"/>
    <w:rsid w:val="00A05FC4"/>
    <w:rsid w:val="00B44554"/>
    <w:rsid w:val="00C666EC"/>
    <w:rsid w:val="00D13852"/>
    <w:rsid w:val="00D4201E"/>
    <w:rsid w:val="00E12AD0"/>
    <w:rsid w:val="00EC23F4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BA6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lang w:eastAsia="ru-RU" w:bidi="ar-SA"/>
    </w:rPr>
  </w:style>
  <w:style w:type="paragraph" w:styleId="a4">
    <w:name w:val="List Paragraph"/>
    <w:basedOn w:val="a"/>
    <w:uiPriority w:val="34"/>
    <w:qFormat/>
    <w:rsid w:val="007D25C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BA6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lang w:eastAsia="ru-RU" w:bidi="ar-SA"/>
    </w:rPr>
  </w:style>
  <w:style w:type="paragraph" w:styleId="a4">
    <w:name w:val="List Paragraph"/>
    <w:basedOn w:val="a"/>
    <w:uiPriority w:val="34"/>
    <w:qFormat/>
    <w:rsid w:val="007D25C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14</cp:revision>
  <dcterms:created xsi:type="dcterms:W3CDTF">2014-11-07T15:03:00Z</dcterms:created>
  <dcterms:modified xsi:type="dcterms:W3CDTF">2015-01-30T11:34:00Z</dcterms:modified>
</cp:coreProperties>
</file>